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44"/>
          <w:szCs w:val="44"/>
        </w:rPr>
      </w:pPr>
      <w:bookmarkStart w:id="5" w:name="_GoBack"/>
      <w:bookmarkEnd w:id="5"/>
      <w:bookmarkStart w:id="0" w:name="_Hlk70189144"/>
      <w:bookmarkStart w:id="1" w:name="_Hlk70187013"/>
      <w:bookmarkStart w:id="2" w:name="_Hlk70189105"/>
    </w:p>
    <w:p>
      <w:pPr>
        <w:widowControl/>
        <w:jc w:val="center"/>
        <w:rPr>
          <w:rFonts w:hint="eastAsia" w:ascii="Times New Roman" w:hAnsi="Times New Roman" w:eastAsia="黑体" w:cs="Times New Roman"/>
          <w:sz w:val="44"/>
          <w:szCs w:val="44"/>
          <w:lang w:val="en-US" w:eastAsia="zh-CN"/>
        </w:rPr>
      </w:pPr>
      <w:r>
        <w:rPr>
          <w:rFonts w:hint="eastAsia" w:ascii="Times New Roman" w:hAnsi="Times New Roman" w:eastAsia="黑体" w:cs="Times New Roman"/>
          <w:sz w:val="44"/>
          <w:szCs w:val="44"/>
        </w:rPr>
        <w:t>南通市</w:t>
      </w:r>
      <w:r>
        <w:rPr>
          <w:rFonts w:hint="eastAsia" w:ascii="Times New Roman" w:hAnsi="Times New Roman" w:eastAsia="黑体" w:cs="Times New Roman"/>
          <w:sz w:val="44"/>
          <w:szCs w:val="44"/>
          <w:lang w:val="en-US" w:eastAsia="zh-CN"/>
        </w:rPr>
        <w:t>政务服务大厅高清拾音设备询价</w:t>
      </w:r>
    </w:p>
    <w:p>
      <w:pPr>
        <w:widowControl/>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采购需求</w:t>
      </w: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一、项目概况</w:t>
      </w:r>
    </w:p>
    <w:p>
      <w:pPr>
        <w:ind w:firstLine="640" w:firstLineChars="200"/>
        <w:rPr>
          <w:rFonts w:hint="eastAsia" w:ascii="仿宋" w:hAnsi="仿宋" w:eastAsia="仿宋" w:cs="Times New Roman"/>
          <w:sz w:val="28"/>
          <w:szCs w:val="28"/>
        </w:rPr>
      </w:pPr>
      <w:r>
        <w:rPr>
          <w:rFonts w:hint="eastAsia" w:ascii="Times New Roman" w:hAnsi="Times New Roman" w:eastAsia="方正仿宋_GBK" w:cs="Times New Roman"/>
          <w:bCs/>
          <w:sz w:val="32"/>
          <w:szCs w:val="32"/>
        </w:rPr>
        <w:t>市政务服务大厅目前使用摄像拾音一体设备，部署于窗口顶端，一套设备对应四个窗口进行录音录像，无法满足窗口独立录音的需求，为弥补录音盲区，提升录音效果，有效记录企业群众办事信息及工作人员审批服务详情，进一步提升服务质效，需建设独立高清音频监控系统，与现有摄像拾音一体设备形成补充。</w:t>
      </w:r>
    </w:p>
    <w:p>
      <w:pPr>
        <w:spacing w:line="590" w:lineRule="exact"/>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系统主要由音频监控终端、网络音频管理主机、音频监控管理平台、管理电脑等设备组成，可实现网络语音传输、云存储、全时录音、定时录音、事件录音等功能。</w:t>
      </w:r>
    </w:p>
    <w:p>
      <w:pPr>
        <w:spacing w:line="590" w:lineRule="exact"/>
        <w:ind w:firstLine="640" w:firstLineChars="200"/>
        <w:rPr>
          <w:rFonts w:hint="eastAsia" w:ascii="Times New Roman" w:hAnsi="Times New Roman" w:eastAsia="方正仿宋_GBK" w:cs="Times New Roman"/>
          <w:bCs/>
          <w:sz w:val="32"/>
          <w:szCs w:val="32"/>
        </w:rPr>
      </w:pP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二、采购内容</w:t>
      </w:r>
    </w:p>
    <w:tbl>
      <w:tblPr>
        <w:tblStyle w:val="6"/>
        <w:tblW w:w="8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13"/>
        <w:gridCol w:w="5670"/>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trPr>
        <w:tc>
          <w:tcPr>
            <w:tcW w:w="700" w:type="dxa"/>
            <w:shd w:val="clear" w:color="000000" w:fill="BFBFBF"/>
            <w:tcMar>
              <w:left w:w="57" w:type="dxa"/>
              <w:right w:w="57" w:type="dxa"/>
            </w:tcMar>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序号</w:t>
            </w:r>
          </w:p>
        </w:tc>
        <w:tc>
          <w:tcPr>
            <w:tcW w:w="713" w:type="dxa"/>
            <w:shd w:val="clear" w:color="000000" w:fill="BFBFBF"/>
            <w:tcMar>
              <w:left w:w="57" w:type="dxa"/>
              <w:right w:w="57" w:type="dxa"/>
            </w:tcMar>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名称</w:t>
            </w:r>
          </w:p>
        </w:tc>
        <w:tc>
          <w:tcPr>
            <w:tcW w:w="5670" w:type="dxa"/>
            <w:shd w:val="clear" w:color="000000" w:fill="BFBFBF"/>
            <w:tcMar>
              <w:left w:w="57" w:type="dxa"/>
              <w:right w:w="57" w:type="dxa"/>
            </w:tcMar>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技术要求、内容</w:t>
            </w:r>
          </w:p>
        </w:tc>
        <w:tc>
          <w:tcPr>
            <w:tcW w:w="600" w:type="dxa"/>
            <w:shd w:val="clear" w:color="000000" w:fill="BFBFBF"/>
            <w:tcMar>
              <w:left w:w="57" w:type="dxa"/>
              <w:right w:w="57" w:type="dxa"/>
            </w:tcMar>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数量</w:t>
            </w:r>
          </w:p>
        </w:tc>
        <w:tc>
          <w:tcPr>
            <w:tcW w:w="600" w:type="dxa"/>
            <w:shd w:val="clear" w:color="000000" w:fill="BFBFBF"/>
            <w:tcMar>
              <w:left w:w="57" w:type="dxa"/>
              <w:right w:w="57" w:type="dxa"/>
            </w:tcMar>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713" w:type="dxa"/>
            <w:shd w:val="clear" w:color="auto" w:fill="auto"/>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高清拾音器</w:t>
            </w:r>
          </w:p>
        </w:tc>
        <w:tc>
          <w:tcPr>
            <w:tcW w:w="5670" w:type="dxa"/>
            <w:shd w:val="clear" w:color="auto" w:fill="auto"/>
            <w:tcMar>
              <w:left w:w="57" w:type="dxa"/>
              <w:right w:w="57" w:type="dxa"/>
            </w:tcMar>
            <w:vAlign w:val="center"/>
          </w:tcPr>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1.高级锌合金材料“圆心点阵环绕”设计，有效采集全方位声音</w:t>
            </w:r>
            <w:r>
              <w:rPr>
                <w:rFonts w:hint="eastAsia" w:ascii="仿宋" w:hAnsi="仿宋" w:eastAsia="仿宋" w:cs="宋体"/>
                <w:kern w:val="0"/>
                <w:sz w:val="22"/>
                <w:szCs w:val="22"/>
              </w:rPr>
              <w:t>，外形尺寸（直径*高）≤ 4</w:t>
            </w:r>
            <w:r>
              <w:rPr>
                <w:rFonts w:ascii="仿宋" w:hAnsi="仿宋" w:eastAsia="仿宋" w:cs="宋体"/>
                <w:kern w:val="0"/>
                <w:sz w:val="22"/>
                <w:szCs w:val="22"/>
              </w:rPr>
              <w:t>6mm*20mm</w:t>
            </w:r>
            <w:r>
              <w:rPr>
                <w:rFonts w:hint="eastAsia" w:ascii="仿宋" w:hAnsi="仿宋" w:eastAsia="仿宋" w:cs="宋体"/>
                <w:kern w:val="0"/>
                <w:sz w:val="22"/>
                <w:szCs w:val="22"/>
              </w:rPr>
              <w:t>。</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2.EMES高级电容麦克风，5-80平方</w:t>
            </w:r>
            <w:r>
              <w:rPr>
                <w:rFonts w:hint="eastAsia" w:ascii="仿宋" w:hAnsi="仿宋" w:eastAsia="仿宋" w:cs="宋体"/>
                <w:kern w:val="0"/>
                <w:sz w:val="22"/>
                <w:szCs w:val="22"/>
              </w:rPr>
              <w:t>米</w:t>
            </w:r>
            <w:r>
              <w:rPr>
                <w:rFonts w:ascii="仿宋" w:hAnsi="仿宋" w:eastAsia="仿宋" w:cs="宋体"/>
                <w:kern w:val="0"/>
                <w:sz w:val="22"/>
                <w:szCs w:val="22"/>
              </w:rPr>
              <w:t>内高保真降噪、高灵敏、噪音低。</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3.表层喷涂“Peak Fire TE特殊”氧化涂层，防风化性能高，可吸顶居中位置或侧墙安装。</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4.低噪声电路布线精致,工业器件稳定可靠，全面捕捉完整、清晰的语音声音。</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5.改良的新版电子白噪声抑制电路，无"嘶嘶"电子噪音。</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6.拾音器内置雷击保护、电源极性反转保护和电源保护模块。</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7.采用New integrated systems DSP高保真语音处理算法针对人声设计，力感充足，解析力高</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8.自带安装支架式设计，装卸便捷，便于吸顶或侧墙安装。</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9.具有敏锐的前方感度，内置微型调节电位器，满足各种环境安装</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10.超长音频信号传输技术，采用RVVP2×0.5mm2屏蔽电缆传输3公里不失真。</w:t>
            </w:r>
          </w:p>
          <w:p>
            <w:pPr>
              <w:pStyle w:val="5"/>
              <w:snapToGrid w:val="0"/>
              <w:spacing w:after="0"/>
              <w:ind w:left="0" w:leftChars="0" w:firstLine="0" w:firstLineChars="0"/>
              <w:rPr>
                <w:rFonts w:ascii="仿宋" w:hAnsi="仿宋" w:eastAsia="仿宋" w:cs="宋体"/>
                <w:kern w:val="0"/>
                <w:sz w:val="22"/>
                <w:szCs w:val="22"/>
              </w:rPr>
            </w:pPr>
            <w:r>
              <w:rPr>
                <w:rFonts w:ascii="仿宋" w:hAnsi="仿宋" w:eastAsia="仿宋" w:cs="宋体"/>
                <w:kern w:val="0"/>
                <w:sz w:val="22"/>
                <w:szCs w:val="22"/>
              </w:rPr>
              <w:t>11.-35℃～75℃的超强环境温度工作，保证后端高质量的录音效果。</w:t>
            </w:r>
          </w:p>
          <w:p>
            <w:pPr>
              <w:pStyle w:val="5"/>
              <w:snapToGrid w:val="0"/>
              <w:spacing w:after="0"/>
              <w:ind w:left="0" w:leftChars="0" w:firstLine="0" w:firstLineChars="0"/>
              <w:rPr>
                <w:rFonts w:ascii="仿宋" w:hAnsi="仿宋" w:eastAsia="仿宋" w:cs="宋体"/>
                <w:kern w:val="0"/>
                <w:sz w:val="22"/>
                <w:szCs w:val="22"/>
              </w:rPr>
            </w:pPr>
            <w:r>
              <w:rPr>
                <w:rFonts w:hint="eastAsia" w:ascii="仿宋" w:hAnsi="仿宋" w:eastAsia="仿宋" w:cs="宋体"/>
                <w:kern w:val="0"/>
                <w:sz w:val="22"/>
              </w:rPr>
              <w:t>1</w:t>
            </w:r>
            <w:r>
              <w:rPr>
                <w:rFonts w:ascii="仿宋" w:hAnsi="仿宋" w:eastAsia="仿宋" w:cs="宋体"/>
                <w:kern w:val="0"/>
                <w:sz w:val="22"/>
              </w:rPr>
              <w:t>2.</w:t>
            </w:r>
            <w:r>
              <w:rPr>
                <w:rFonts w:hint="eastAsia" w:ascii="仿宋" w:hAnsi="仿宋" w:eastAsia="仿宋" w:cs="宋体"/>
                <w:kern w:val="0"/>
                <w:sz w:val="22"/>
                <w:szCs w:val="22"/>
              </w:rPr>
              <w:t>提供</w:t>
            </w:r>
            <w:r>
              <w:rPr>
                <w:rFonts w:hint="eastAsia" w:ascii="仿宋" w:hAnsi="仿宋" w:eastAsia="仿宋" w:cs="宋体"/>
                <w:kern w:val="0"/>
                <w:sz w:val="22"/>
              </w:rPr>
              <w:t>厂家盖章的</w:t>
            </w:r>
            <w:r>
              <w:rPr>
                <w:rFonts w:hint="eastAsia" w:ascii="仿宋" w:hAnsi="仿宋" w:eastAsia="仿宋" w:cs="宋体"/>
                <w:kern w:val="0"/>
                <w:sz w:val="22"/>
                <w:szCs w:val="22"/>
              </w:rPr>
              <w:t>公安部检测中心出具的产品检测报告。</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300</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13" w:type="dxa"/>
            <w:shd w:val="clear" w:color="auto" w:fill="auto"/>
            <w:tcMar>
              <w:left w:w="57" w:type="dxa"/>
              <w:right w:w="57" w:type="dxa"/>
            </w:tcMar>
            <w:vAlign w:val="center"/>
          </w:tcPr>
          <w:p>
            <w:pPr>
              <w:widowControl/>
              <w:jc w:val="center"/>
              <w:rPr>
                <w:rFonts w:ascii="仿宋" w:hAnsi="仿宋" w:eastAsia="仿宋" w:cs="宋体"/>
                <w:kern w:val="0"/>
                <w:sz w:val="22"/>
              </w:rPr>
            </w:pPr>
            <w:bookmarkStart w:id="3" w:name="_Hlk184916002"/>
            <w:r>
              <w:rPr>
                <w:rFonts w:hint="eastAsia" w:ascii="仿宋" w:hAnsi="仿宋" w:eastAsia="仿宋" w:cs="宋体"/>
                <w:kern w:val="0"/>
                <w:sz w:val="22"/>
              </w:rPr>
              <w:t>网络录音主机</w:t>
            </w:r>
            <w:bookmarkEnd w:id="3"/>
          </w:p>
        </w:tc>
        <w:tc>
          <w:tcPr>
            <w:tcW w:w="5670" w:type="dxa"/>
            <w:shd w:val="clear" w:color="auto" w:fill="auto"/>
            <w:tcMar>
              <w:left w:w="57" w:type="dxa"/>
              <w:right w:w="57" w:type="dxa"/>
            </w:tcMar>
            <w:vAlign w:val="center"/>
          </w:tcPr>
          <w:p>
            <w:pPr>
              <w:widowControl/>
              <w:jc w:val="left"/>
              <w:rPr>
                <w:rFonts w:ascii="仿宋" w:hAnsi="仿宋" w:eastAsia="仿宋" w:cs="宋体"/>
                <w:kern w:val="0"/>
                <w:sz w:val="22"/>
              </w:rPr>
            </w:pPr>
            <w:r>
              <w:rPr>
                <w:rFonts w:ascii="仿宋" w:hAnsi="仿宋" w:eastAsia="仿宋" w:cs="宋体"/>
                <w:kern w:val="0"/>
                <w:sz w:val="22"/>
              </w:rPr>
              <w:t>1.单设备可实现8路模拟输入和32路网络输入音频同时存储转发的功能，支持多台服务器级联扩展，使设备接入量无限扩展</w:t>
            </w:r>
            <w:r>
              <w:rPr>
                <w:rFonts w:hint="eastAsia" w:ascii="仿宋" w:hAnsi="仿宋" w:eastAsia="仿宋" w:cs="宋体"/>
                <w:kern w:val="0"/>
                <w:sz w:val="22"/>
              </w:rPr>
              <w:t>；最多支持2块4T硬盘，目前配置1块4T硬盘。</w:t>
            </w:r>
          </w:p>
          <w:p>
            <w:pPr>
              <w:widowControl/>
              <w:jc w:val="left"/>
              <w:rPr>
                <w:rFonts w:ascii="仿宋" w:hAnsi="仿宋" w:eastAsia="仿宋" w:cs="宋体"/>
                <w:kern w:val="0"/>
                <w:sz w:val="22"/>
              </w:rPr>
            </w:pPr>
            <w:r>
              <w:rPr>
                <w:rFonts w:ascii="仿宋" w:hAnsi="仿宋" w:eastAsia="仿宋" w:cs="宋体"/>
                <w:kern w:val="0"/>
                <w:sz w:val="22"/>
              </w:rPr>
              <w:t>2.16K-48K音频高保真采样满足不同客户对音质的需求，最高支持18个月连续录音存储。</w:t>
            </w:r>
          </w:p>
          <w:p>
            <w:pPr>
              <w:widowControl/>
              <w:jc w:val="left"/>
              <w:rPr>
                <w:rFonts w:ascii="仿宋" w:hAnsi="仿宋" w:eastAsia="仿宋" w:cs="宋体"/>
                <w:kern w:val="0"/>
                <w:sz w:val="22"/>
              </w:rPr>
            </w:pPr>
            <w:r>
              <w:rPr>
                <w:rFonts w:ascii="仿宋" w:hAnsi="仿宋" w:eastAsia="仿宋" w:cs="宋体"/>
                <w:kern w:val="0"/>
                <w:sz w:val="22"/>
              </w:rPr>
              <w:t>3.可实现互联网语音传输功能和云存储功能。满足客户不同网络的音频应用</w:t>
            </w:r>
          </w:p>
          <w:p>
            <w:pPr>
              <w:widowControl/>
              <w:jc w:val="left"/>
              <w:rPr>
                <w:rFonts w:ascii="仿宋" w:hAnsi="仿宋" w:eastAsia="仿宋" w:cs="宋体"/>
                <w:kern w:val="0"/>
                <w:sz w:val="22"/>
              </w:rPr>
            </w:pPr>
            <w:r>
              <w:rPr>
                <w:rFonts w:ascii="仿宋" w:hAnsi="仿宋" w:eastAsia="仿宋" w:cs="宋体"/>
                <w:kern w:val="0"/>
                <w:sz w:val="22"/>
              </w:rPr>
              <w:t>4.可精确控制单台设备的工作时间，可实现全时录音、定时录音、事件录音等录音方式。</w:t>
            </w:r>
          </w:p>
          <w:p>
            <w:pPr>
              <w:widowControl/>
              <w:jc w:val="left"/>
              <w:rPr>
                <w:rFonts w:ascii="仿宋" w:hAnsi="仿宋" w:eastAsia="仿宋" w:cs="宋体"/>
                <w:kern w:val="0"/>
                <w:sz w:val="22"/>
              </w:rPr>
            </w:pPr>
            <w:r>
              <w:rPr>
                <w:rFonts w:ascii="仿宋" w:hAnsi="仿宋" w:eastAsia="仿宋" w:cs="宋体"/>
                <w:kern w:val="0"/>
                <w:sz w:val="22"/>
              </w:rPr>
              <w:t>5.实现40分割画面音频点击后实时监听，每个分割画面采取声波的方式显示，分割窗口内容可显示实时分贝参数，单击后选择参数设置可设置前端设备增益、报警分贝、录音方式和时间等参数。</w:t>
            </w:r>
          </w:p>
          <w:p>
            <w:pPr>
              <w:widowControl/>
              <w:jc w:val="left"/>
              <w:rPr>
                <w:rFonts w:ascii="仿宋" w:hAnsi="仿宋" w:eastAsia="仿宋" w:cs="宋体"/>
                <w:kern w:val="0"/>
                <w:sz w:val="22"/>
              </w:rPr>
            </w:pPr>
            <w:r>
              <w:rPr>
                <w:rFonts w:ascii="仿宋" w:hAnsi="仿宋" w:eastAsia="仿宋" w:cs="宋体"/>
                <w:kern w:val="0"/>
                <w:sz w:val="22"/>
              </w:rPr>
              <w:t>6.声控报警提示功能，当前端设备音频高于设定值时，自动弹出并提示当前报警设备的实时声音和图像。</w:t>
            </w:r>
          </w:p>
          <w:p>
            <w:pPr>
              <w:widowControl/>
              <w:jc w:val="left"/>
              <w:rPr>
                <w:rFonts w:ascii="仿宋" w:hAnsi="仿宋" w:eastAsia="仿宋" w:cs="宋体"/>
                <w:kern w:val="0"/>
                <w:sz w:val="22"/>
              </w:rPr>
            </w:pPr>
            <w:r>
              <w:rPr>
                <w:rFonts w:ascii="仿宋" w:hAnsi="仿宋" w:eastAsia="仿宋" w:cs="宋体"/>
                <w:kern w:val="0"/>
                <w:sz w:val="22"/>
              </w:rPr>
              <w:t>7.客户端SDK，可供其他平台调用实时音频信号和报警等状态功能。</w:t>
            </w:r>
          </w:p>
          <w:p>
            <w:pPr>
              <w:widowControl/>
              <w:jc w:val="left"/>
              <w:rPr>
                <w:rFonts w:ascii="仿宋" w:hAnsi="仿宋" w:eastAsia="仿宋" w:cs="宋体"/>
                <w:kern w:val="0"/>
                <w:sz w:val="22"/>
              </w:rPr>
            </w:pPr>
            <w:r>
              <w:rPr>
                <w:rFonts w:ascii="仿宋" w:hAnsi="仿宋" w:eastAsia="仿宋" w:cs="宋体"/>
                <w:kern w:val="0"/>
                <w:sz w:val="22"/>
              </w:rPr>
              <w:t>8.可视化管理界面，用户可通过客户端操作界面一览所有设备的在线及工作状态。</w:t>
            </w:r>
          </w:p>
          <w:p>
            <w:pPr>
              <w:widowControl/>
              <w:jc w:val="left"/>
              <w:rPr>
                <w:rFonts w:ascii="仿宋" w:hAnsi="仿宋" w:eastAsia="仿宋" w:cs="宋体"/>
                <w:kern w:val="0"/>
                <w:sz w:val="22"/>
              </w:rPr>
            </w:pPr>
            <w:r>
              <w:rPr>
                <w:rFonts w:ascii="仿宋" w:hAnsi="仿宋" w:eastAsia="仿宋" w:cs="宋体"/>
                <w:kern w:val="0"/>
                <w:sz w:val="22"/>
              </w:rPr>
              <w:t>9.动态降噪算法，支持多级降噪选择可强力消除或减弱特定的声音。</w:t>
            </w:r>
          </w:p>
          <w:p>
            <w:pPr>
              <w:widowControl/>
              <w:jc w:val="left"/>
              <w:rPr>
                <w:rFonts w:ascii="仿宋" w:hAnsi="仿宋" w:eastAsia="仿宋" w:cs="宋体"/>
                <w:kern w:val="0"/>
                <w:sz w:val="22"/>
              </w:rPr>
            </w:pPr>
            <w:r>
              <w:rPr>
                <w:rFonts w:ascii="仿宋" w:hAnsi="仿宋" w:eastAsia="仿宋" w:cs="宋体"/>
                <w:kern w:val="0"/>
                <w:sz w:val="22"/>
              </w:rPr>
              <w:t>10.设备自动巡检：网络拾音器采用自动巡检报障设计方式，实时对设备系统运行情况进行轮巡检测，提高维护效率，降低设备维护成本。</w:t>
            </w:r>
          </w:p>
          <w:p>
            <w:pPr>
              <w:widowControl/>
              <w:jc w:val="left"/>
              <w:rPr>
                <w:rFonts w:ascii="仿宋" w:hAnsi="仿宋" w:eastAsia="仿宋" w:cs="宋体"/>
                <w:kern w:val="0"/>
                <w:sz w:val="22"/>
              </w:rPr>
            </w:pPr>
            <w:r>
              <w:rPr>
                <w:rFonts w:ascii="仿宋" w:hAnsi="仿宋" w:eastAsia="仿宋" w:cs="宋体"/>
                <w:kern w:val="0"/>
                <w:sz w:val="22"/>
              </w:rPr>
              <w:t>11.客户端自动升级：设备通过平台客户端自动升级技术可以有效解决大量用户客户端同步升级的问题。</w:t>
            </w:r>
          </w:p>
          <w:p>
            <w:pPr>
              <w:widowControl/>
              <w:jc w:val="left"/>
            </w:pPr>
            <w:r>
              <w:rPr>
                <w:rFonts w:hint="eastAsia" w:ascii="仿宋" w:hAnsi="仿宋" w:eastAsia="仿宋" w:cs="宋体"/>
                <w:kern w:val="0"/>
                <w:sz w:val="22"/>
              </w:rPr>
              <w:t>1</w:t>
            </w:r>
            <w:r>
              <w:rPr>
                <w:rFonts w:ascii="仿宋" w:hAnsi="仿宋" w:eastAsia="仿宋" w:cs="宋体"/>
                <w:kern w:val="0"/>
                <w:sz w:val="22"/>
              </w:rPr>
              <w:t>2.</w:t>
            </w:r>
            <w:r>
              <w:rPr>
                <w:rFonts w:hint="eastAsia" w:ascii="仿宋" w:hAnsi="仿宋" w:eastAsia="仿宋" w:cs="宋体"/>
                <w:kern w:val="0"/>
                <w:sz w:val="22"/>
              </w:rPr>
              <w:t>提供厂家盖章的公安部检测中心出具的产品检测报告。</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41</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713" w:type="dxa"/>
            <w:shd w:val="clear" w:color="auto" w:fill="auto"/>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音频监控管理软件</w:t>
            </w:r>
          </w:p>
        </w:tc>
        <w:tc>
          <w:tcPr>
            <w:tcW w:w="5670" w:type="dxa"/>
            <w:shd w:val="clear" w:color="auto" w:fill="auto"/>
            <w:tcMar>
              <w:left w:w="57" w:type="dxa"/>
              <w:right w:w="57" w:type="dxa"/>
            </w:tcMar>
            <w:vAlign w:val="center"/>
          </w:tcPr>
          <w:p>
            <w:pPr>
              <w:widowControl/>
              <w:jc w:val="left"/>
              <w:rPr>
                <w:rFonts w:ascii="仿宋" w:hAnsi="仿宋" w:eastAsia="仿宋" w:cs="宋体"/>
                <w:kern w:val="0"/>
                <w:sz w:val="22"/>
              </w:rPr>
            </w:pPr>
            <w:r>
              <w:rPr>
                <w:rFonts w:hint="eastAsia" w:ascii="仿宋" w:hAnsi="仿宋" w:eastAsia="仿宋" w:cs="宋体"/>
                <w:kern w:val="0"/>
                <w:sz w:val="22"/>
              </w:rPr>
              <w:t>1、存储容量检测，支持长时间循环录音；</w:t>
            </w:r>
          </w:p>
          <w:p>
            <w:pPr>
              <w:widowControl/>
              <w:jc w:val="left"/>
              <w:rPr>
                <w:rFonts w:ascii="仿宋" w:hAnsi="仿宋" w:eastAsia="仿宋" w:cs="宋体"/>
                <w:kern w:val="0"/>
                <w:sz w:val="22"/>
              </w:rPr>
            </w:pPr>
            <w:r>
              <w:rPr>
                <w:rFonts w:hint="eastAsia" w:ascii="仿宋" w:hAnsi="仿宋" w:eastAsia="仿宋" w:cs="宋体"/>
                <w:kern w:val="0"/>
                <w:sz w:val="22"/>
              </w:rPr>
              <w:t>2、录音文件同步传送到中心服务器；</w:t>
            </w:r>
          </w:p>
          <w:p>
            <w:pPr>
              <w:widowControl/>
              <w:jc w:val="left"/>
              <w:rPr>
                <w:rFonts w:ascii="仿宋" w:hAnsi="仿宋" w:eastAsia="仿宋" w:cs="宋体"/>
                <w:kern w:val="0"/>
                <w:sz w:val="22"/>
              </w:rPr>
            </w:pPr>
            <w:r>
              <w:rPr>
                <w:rFonts w:hint="eastAsia" w:ascii="仿宋" w:hAnsi="仿宋" w:eastAsia="仿宋" w:cs="宋体"/>
                <w:kern w:val="0"/>
                <w:sz w:val="22"/>
              </w:rPr>
              <w:t>3、对选定的通道实时监听，对所有录音记录按条件进行查询、播放，添加备注；</w:t>
            </w:r>
          </w:p>
          <w:p>
            <w:pPr>
              <w:widowControl/>
              <w:jc w:val="left"/>
              <w:rPr>
                <w:rFonts w:ascii="仿宋" w:hAnsi="仿宋" w:eastAsia="仿宋" w:cs="宋体"/>
                <w:kern w:val="0"/>
                <w:sz w:val="22"/>
              </w:rPr>
            </w:pPr>
            <w:r>
              <w:rPr>
                <w:rFonts w:hint="eastAsia" w:ascii="仿宋" w:hAnsi="仿宋" w:eastAsia="仿宋" w:cs="宋体"/>
                <w:kern w:val="0"/>
                <w:sz w:val="22"/>
              </w:rPr>
              <w:t>4、支持用户管理及权限控制，在线添加删除录音设备；</w:t>
            </w:r>
          </w:p>
          <w:p>
            <w:pPr>
              <w:widowControl/>
              <w:jc w:val="left"/>
              <w:rPr>
                <w:rFonts w:ascii="仿宋" w:hAnsi="仿宋" w:eastAsia="仿宋" w:cs="宋体"/>
                <w:kern w:val="0"/>
                <w:sz w:val="22"/>
              </w:rPr>
            </w:pPr>
            <w:r>
              <w:rPr>
                <w:rFonts w:hint="eastAsia" w:ascii="仿宋" w:hAnsi="仿宋" w:eastAsia="仿宋" w:cs="宋体"/>
                <w:kern w:val="0"/>
                <w:sz w:val="22"/>
              </w:rPr>
              <w:t>5、完整的系统运行日志；</w:t>
            </w:r>
          </w:p>
          <w:p>
            <w:pPr>
              <w:widowControl/>
              <w:jc w:val="left"/>
              <w:rPr>
                <w:rFonts w:ascii="仿宋" w:hAnsi="仿宋" w:eastAsia="仿宋" w:cs="宋体"/>
                <w:kern w:val="0"/>
                <w:sz w:val="22"/>
              </w:rPr>
            </w:pPr>
            <w:r>
              <w:rPr>
                <w:rFonts w:hint="eastAsia" w:ascii="仿宋" w:hAnsi="仿宋" w:eastAsia="仿宋" w:cs="宋体"/>
                <w:kern w:val="0"/>
                <w:sz w:val="22"/>
              </w:rPr>
              <w:t>6、支持分布式多地点安装部署录音主机，通过中心管理录音系统联网集中监控管理；</w:t>
            </w:r>
          </w:p>
          <w:p>
            <w:pPr>
              <w:widowControl/>
              <w:jc w:val="left"/>
              <w:rPr>
                <w:rFonts w:ascii="仿宋" w:hAnsi="仿宋" w:eastAsia="仿宋" w:cs="宋体"/>
                <w:kern w:val="0"/>
                <w:sz w:val="22"/>
              </w:rPr>
            </w:pPr>
            <w:r>
              <w:rPr>
                <w:rFonts w:hint="eastAsia" w:ascii="仿宋" w:hAnsi="仿宋" w:eastAsia="仿宋" w:cs="宋体"/>
                <w:kern w:val="0"/>
                <w:sz w:val="22"/>
              </w:rPr>
              <w:t>7、实时显示拾音器离线在线情况、硬盘使用情况、当时时间、设备IP地址；</w:t>
            </w:r>
          </w:p>
          <w:p>
            <w:pPr>
              <w:widowControl/>
              <w:jc w:val="left"/>
              <w:rPr>
                <w:rFonts w:ascii="仿宋" w:hAnsi="仿宋" w:eastAsia="仿宋" w:cs="宋体"/>
                <w:kern w:val="0"/>
                <w:sz w:val="22"/>
              </w:rPr>
            </w:pPr>
            <w:r>
              <w:rPr>
                <w:rFonts w:hint="eastAsia" w:ascii="仿宋" w:hAnsi="仿宋" w:eastAsia="仿宋" w:cs="宋体"/>
                <w:kern w:val="0"/>
                <w:sz w:val="22"/>
              </w:rPr>
              <w:t>8、支持每个通道的断线报警和声音幅度超强报警</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1</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713" w:type="dxa"/>
            <w:shd w:val="clear" w:color="auto" w:fill="auto"/>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管理服务器</w:t>
            </w:r>
          </w:p>
        </w:tc>
        <w:tc>
          <w:tcPr>
            <w:tcW w:w="5670" w:type="dxa"/>
            <w:shd w:val="clear" w:color="auto" w:fill="auto"/>
            <w:tcMar>
              <w:left w:w="57" w:type="dxa"/>
              <w:right w:w="57" w:type="dxa"/>
            </w:tcMar>
            <w:vAlign w:val="center"/>
          </w:tcPr>
          <w:p>
            <w:pPr>
              <w:widowControl/>
              <w:jc w:val="left"/>
              <w:rPr>
                <w:rFonts w:ascii="仿宋" w:hAnsi="仿宋" w:eastAsia="仿宋" w:cs="宋体"/>
                <w:kern w:val="0"/>
                <w:sz w:val="22"/>
              </w:rPr>
            </w:pPr>
            <w:r>
              <w:rPr>
                <w:rFonts w:hint="eastAsia" w:ascii="仿宋" w:hAnsi="仿宋" w:eastAsia="仿宋" w:cs="宋体"/>
                <w:kern w:val="0"/>
                <w:sz w:val="22"/>
              </w:rPr>
              <w:t>利旧部署</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1</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713" w:type="dxa"/>
            <w:shd w:val="clear" w:color="auto" w:fill="auto"/>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音频线</w:t>
            </w:r>
          </w:p>
        </w:tc>
        <w:tc>
          <w:tcPr>
            <w:tcW w:w="5670" w:type="dxa"/>
            <w:shd w:val="clear" w:color="auto" w:fill="auto"/>
            <w:tcMar>
              <w:left w:w="57" w:type="dxa"/>
              <w:right w:w="57" w:type="dxa"/>
            </w:tcMar>
            <w:vAlign w:val="center"/>
          </w:tcPr>
          <w:p>
            <w:pPr>
              <w:widowControl/>
              <w:jc w:val="left"/>
              <w:rPr>
                <w:rFonts w:ascii="仿宋" w:hAnsi="仿宋" w:eastAsia="仿宋" w:cs="宋体"/>
                <w:kern w:val="0"/>
                <w:sz w:val="22"/>
              </w:rPr>
            </w:pPr>
            <w:r>
              <w:rPr>
                <w:rFonts w:hint="eastAsia" w:ascii="仿宋" w:hAnsi="仿宋" w:eastAsia="仿宋" w:cs="宋体"/>
                <w:kern w:val="0"/>
                <w:sz w:val="22"/>
              </w:rPr>
              <w:t>专用屏蔽音频信号线RVVP2*0.5mm</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300</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c>
          <w:tcPr>
            <w:tcW w:w="713" w:type="dxa"/>
            <w:shd w:val="clear" w:color="auto" w:fill="auto"/>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cs="宋体"/>
                <w:kern w:val="0"/>
                <w:sz w:val="22"/>
              </w:rPr>
              <w:t>安装调试</w:t>
            </w:r>
          </w:p>
        </w:tc>
        <w:tc>
          <w:tcPr>
            <w:tcW w:w="5670" w:type="dxa"/>
            <w:shd w:val="clear" w:color="auto" w:fill="auto"/>
            <w:tcMar>
              <w:left w:w="57" w:type="dxa"/>
              <w:right w:w="57" w:type="dxa"/>
            </w:tcMar>
            <w:vAlign w:val="center"/>
          </w:tcPr>
          <w:p>
            <w:pPr>
              <w:widowControl/>
              <w:jc w:val="left"/>
              <w:rPr>
                <w:rFonts w:ascii="仿宋" w:hAnsi="仿宋" w:eastAsia="仿宋" w:cs="宋体"/>
                <w:kern w:val="0"/>
                <w:sz w:val="22"/>
              </w:rPr>
            </w:pPr>
            <w:r>
              <w:rPr>
                <w:rFonts w:hint="eastAsia" w:ascii="仿宋" w:hAnsi="仿宋" w:eastAsia="仿宋" w:cs="宋体"/>
                <w:kern w:val="0"/>
                <w:sz w:val="22"/>
              </w:rPr>
              <w:t>拾音器隐蔽安装、综合布线、网络及电源接入、系统联调</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1</w:t>
            </w:r>
          </w:p>
        </w:tc>
        <w:tc>
          <w:tcPr>
            <w:tcW w:w="600" w:type="dxa"/>
            <w:shd w:val="clear" w:color="000000" w:fill="FFFFFF"/>
            <w:tcMar>
              <w:left w:w="57" w:type="dxa"/>
              <w:right w:w="57" w:type="dxa"/>
            </w:tcMar>
            <w:vAlign w:val="center"/>
          </w:tcPr>
          <w:p>
            <w:pPr>
              <w:widowControl/>
              <w:jc w:val="center"/>
              <w:rPr>
                <w:rFonts w:ascii="仿宋" w:hAnsi="仿宋" w:eastAsia="仿宋" w:cs="宋体"/>
                <w:kern w:val="0"/>
                <w:sz w:val="22"/>
              </w:rPr>
            </w:pPr>
            <w:r>
              <w:rPr>
                <w:rFonts w:hint="eastAsia" w:ascii="仿宋" w:hAnsi="仿宋" w:eastAsia="仿宋"/>
                <w:sz w:val="22"/>
              </w:rPr>
              <w:t>项</w:t>
            </w:r>
          </w:p>
        </w:tc>
      </w:tr>
    </w:tbl>
    <w:p>
      <w:pPr>
        <w:pStyle w:val="11"/>
        <w:tabs>
          <w:tab w:val="left" w:pos="5325"/>
        </w:tabs>
        <w:snapToGrid w:val="0"/>
        <w:ind w:firstLine="0" w:firstLineChars="0"/>
        <w:contextualSpacing/>
        <w:rPr>
          <w:rFonts w:ascii="黑体" w:hAnsi="黑体" w:eastAsia="黑体" w:cs="Times New Roman"/>
          <w:sz w:val="32"/>
          <w:szCs w:val="32"/>
        </w:rPr>
      </w:pPr>
    </w:p>
    <w:p>
      <w:pPr>
        <w:pStyle w:val="11"/>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三、需满足的服务标准、期限等</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1.交货期：2024年12月20日前完成安装调试并通过验收。</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2.交货（服务）地点：南通市工农南路150号。</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3.质保期限及服务要求：本项目要求提供整体一年质保服务，成交供应商提供免费送货、安装、培训。在保修期内，采购人向成交供应商发出故障通知后应当在0.5小时以内到达现场，一般故障须4小时内解决，重大故障须24小时内解决。</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4.其他要求：</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拾音器安装的窗口涉及大厅片区为：1、2、3、4、5、8、9、10、11、12片区及交易中心窗口；拾音器需隐蔽安装在各窗口台面过线孔中并在桌面下安装支架固定，过线孔需配备黑色橡胶材质多孔过线保护盖并留有声音采集通道。</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（2）网络录音主机安装在各片区窗口相应区域，接入电子政务外网，所需网络链路的连通及配置需一并考虑并包含在安装调试中。</w:t>
      </w:r>
    </w:p>
    <w:p>
      <w:pPr>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（3）投标人负责本项目涉及的所有设备安装调试与系统联调，且因本项目中包含政务大厅日常在用设备、线路的对接与更新，所涉及到设备安装调试、线路调整等</w:t>
      </w:r>
      <w:r>
        <w:rPr>
          <w:rFonts w:hint="eastAsia" w:ascii="Times New Roman" w:hAnsi="Times New Roman" w:eastAsia="方正仿宋_GBK" w:cs="Times New Roman"/>
          <w:b/>
          <w:bCs w:val="0"/>
          <w:sz w:val="32"/>
          <w:szCs w:val="32"/>
        </w:rPr>
        <w:t>不得影响政务大厅工作日的业务正常运行</w:t>
      </w:r>
      <w:r>
        <w:rPr>
          <w:rFonts w:hint="eastAsia" w:ascii="Times New Roman" w:hAnsi="Times New Roman" w:eastAsia="方正仿宋_GBK" w:cs="Times New Roman"/>
          <w:bCs/>
          <w:sz w:val="32"/>
          <w:szCs w:val="32"/>
        </w:rPr>
        <w:t>；投标人可自行踏勘以熟悉现场情况。投标人中标后，不得以不了解现场情况为理由而向采购人提出任何索赔的要求，对此采购人不承担任何责任并将不作任何答复与考虑。</w:t>
      </w:r>
    </w:p>
    <w:p>
      <w:pPr>
        <w:widowControl/>
        <w:jc w:val="left"/>
        <w:rPr>
          <w:rFonts w:ascii="黑体" w:hAnsi="黑体" w:eastAsia="黑体" w:cs="Times New Roman"/>
          <w:sz w:val="32"/>
          <w:szCs w:val="32"/>
        </w:rPr>
      </w:pPr>
      <w:r>
        <w:rPr>
          <w:rFonts w:hint="eastAsia" w:ascii="黑体" w:hAnsi="黑体" w:eastAsia="黑体" w:cs="Times New Roman"/>
          <w:sz w:val="32"/>
          <w:szCs w:val="32"/>
        </w:rPr>
        <w:t>四、合同签订</w:t>
      </w:r>
    </w:p>
    <w:p>
      <w:pPr>
        <w:ind w:firstLine="640" w:firstLineChars="200"/>
        <w:rPr>
          <w:rFonts w:ascii="仿宋" w:hAnsi="仿宋" w:eastAsia="仿宋" w:cs="Times New Roman"/>
          <w:sz w:val="28"/>
          <w:szCs w:val="28"/>
        </w:rPr>
      </w:pPr>
      <w:r>
        <w:rPr>
          <w:rFonts w:hint="eastAsia" w:ascii="Times New Roman" w:hAnsi="Times New Roman" w:eastAsia="方正仿宋_GBK" w:cs="Times New Roman"/>
          <w:bCs/>
          <w:sz w:val="32"/>
          <w:szCs w:val="32"/>
        </w:rPr>
        <w:t>采购结果公示结束后无异议的在3个工作日内签订合同。</w:t>
      </w:r>
    </w:p>
    <w:p>
      <w:pPr>
        <w:pStyle w:val="11"/>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五、付款方式</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pPr>
      <w:bookmarkStart w:id="4" w:name="_Toc344724549"/>
      <w:r>
        <w:rPr>
          <w:rFonts w:hint="eastAsia" w:ascii="Times New Roman" w:hAnsi="Times New Roman" w:eastAsia="方正仿宋_GBK" w:cs="Times New Roman"/>
          <w:bCs/>
          <w:kern w:val="2"/>
          <w:sz w:val="32"/>
          <w:szCs w:val="32"/>
          <w:lang w:val="en-US" w:eastAsia="zh-CN" w:bidi="ar-SA"/>
        </w:rPr>
        <w:t>签订合同，设备安装调试到位验收合格后支付合同价款的95%，余款5%于一年质保期满后支付。</w:t>
      </w: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投标供应商资格要求</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1、符合《中华人民共和国政府采购法》第22条规定；</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2、具有合法经营资格并能承担完全民事责任的独立法人。</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3、未被“信用中国”网站列入失信被执行人、重大税收违法案件当事人名单、政府采购严重失信行为记录名单；</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4、本项目不接受联合体参与，不得转包。</w:t>
      </w: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六、投标文件的组成</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2、</w:t>
      </w:r>
      <w:r>
        <w:rPr>
          <w:rFonts w:hint="eastAsia" w:ascii="Times New Roman" w:hAnsi="Times New Roman" w:eastAsia="方正仿宋_GBK" w:cs="Times New Roman"/>
          <w:bCs/>
          <w:kern w:val="2"/>
          <w:sz w:val="32"/>
          <w:szCs w:val="32"/>
          <w:lang w:val="zh-CN" w:eastAsia="zh-CN" w:bidi="ar-SA"/>
        </w:rPr>
        <w:t>营业执照复印件（加盖公章）；</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3、最近7天的信用中国企业信用信息报告</w:t>
      </w:r>
      <w:r>
        <w:rPr>
          <w:rFonts w:hint="eastAsia" w:ascii="Times New Roman" w:hAnsi="Times New Roman" w:eastAsia="方正仿宋_GBK" w:cs="Times New Roman"/>
          <w:bCs/>
          <w:kern w:val="2"/>
          <w:sz w:val="32"/>
          <w:szCs w:val="32"/>
          <w:lang w:val="zh-CN" w:eastAsia="zh-CN" w:bidi="ar-SA"/>
        </w:rPr>
        <w:t>（加盖公章）；</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4、所投</w:t>
      </w:r>
      <w:r>
        <w:rPr>
          <w:rFonts w:hint="eastAsia" w:ascii="Times New Roman" w:hAnsi="Times New Roman" w:eastAsia="方正仿宋_GBK" w:cs="Times New Roman"/>
          <w:bCs/>
          <w:kern w:val="2"/>
          <w:sz w:val="32"/>
          <w:szCs w:val="32"/>
          <w:u w:val="single"/>
          <w:lang w:val="en-US" w:eastAsia="zh-CN" w:bidi="ar-SA"/>
        </w:rPr>
        <w:t>高清拾音器、网络录音主机</w:t>
      </w:r>
      <w:r>
        <w:rPr>
          <w:rFonts w:hint="eastAsia" w:ascii="Times New Roman" w:hAnsi="Times New Roman" w:eastAsia="方正仿宋_GBK" w:cs="Times New Roman"/>
          <w:bCs/>
          <w:kern w:val="2"/>
          <w:sz w:val="32"/>
          <w:szCs w:val="32"/>
          <w:lang w:val="en-US" w:eastAsia="zh-CN" w:bidi="ar-SA"/>
        </w:rPr>
        <w:t>的功能参数证明材料扫描件（加盖设备生产厂商公章的参数偏离表、相应检测报告等）及设备生产</w:t>
      </w:r>
      <w:r>
        <w:rPr>
          <w:rFonts w:hint="eastAsia" w:ascii="Times New Roman" w:hAnsi="Times New Roman" w:eastAsia="方正仿宋_GBK" w:cs="Times New Roman"/>
          <w:bCs/>
          <w:kern w:val="2"/>
          <w:sz w:val="32"/>
          <w:szCs w:val="32"/>
          <w:lang w:val="zh-CN" w:eastAsia="zh-CN" w:bidi="ar-SA"/>
        </w:rPr>
        <w:t>厂商家出具的原厂质保承诺函扫描件，签订合同时需提供</w:t>
      </w:r>
      <w:r>
        <w:rPr>
          <w:rFonts w:hint="eastAsia" w:ascii="Times New Roman" w:hAnsi="Times New Roman" w:eastAsia="方正仿宋_GBK" w:cs="Times New Roman"/>
          <w:bCs/>
          <w:kern w:val="2"/>
          <w:sz w:val="32"/>
          <w:szCs w:val="32"/>
          <w:lang w:val="en-US" w:eastAsia="zh-CN" w:bidi="ar-SA"/>
        </w:rPr>
        <w:t>加盖厂商公章的</w:t>
      </w:r>
      <w:r>
        <w:rPr>
          <w:rFonts w:hint="eastAsia" w:ascii="Times New Roman" w:hAnsi="Times New Roman" w:eastAsia="方正仿宋_GBK" w:cs="Times New Roman"/>
          <w:bCs/>
          <w:kern w:val="2"/>
          <w:sz w:val="32"/>
          <w:szCs w:val="32"/>
          <w:lang w:val="zh-CN" w:eastAsia="zh-CN" w:bidi="ar-SA"/>
        </w:rPr>
        <w:t>证明材料原件，无法提供的视为不响应采购要求。</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5、</w:t>
      </w:r>
      <w:r>
        <w:rPr>
          <w:rFonts w:hint="eastAsia" w:ascii="Times New Roman" w:hAnsi="Times New Roman" w:eastAsia="方正仿宋_GBK" w:cs="Times New Roman"/>
          <w:bCs/>
          <w:kern w:val="2"/>
          <w:sz w:val="32"/>
          <w:szCs w:val="32"/>
          <w:lang w:val="zh-CN" w:eastAsia="zh-CN" w:bidi="ar-SA"/>
        </w:rPr>
        <w:t>投标承诺函（</w:t>
      </w:r>
      <w:r>
        <w:rPr>
          <w:rFonts w:hint="eastAsia" w:ascii="Times New Roman" w:hAnsi="Times New Roman" w:eastAsia="方正仿宋_GBK" w:cs="Times New Roman"/>
          <w:bCs/>
          <w:kern w:val="2"/>
          <w:sz w:val="32"/>
          <w:szCs w:val="32"/>
          <w:lang w:val="en-US" w:eastAsia="zh-CN" w:bidi="ar-SA"/>
        </w:rPr>
        <w:t>见附件一</w:t>
      </w:r>
      <w:r>
        <w:rPr>
          <w:rFonts w:hint="eastAsia" w:ascii="Times New Roman" w:hAnsi="Times New Roman" w:eastAsia="方正仿宋_GBK" w:cs="Times New Roman"/>
          <w:bCs/>
          <w:kern w:val="2"/>
          <w:sz w:val="32"/>
          <w:szCs w:val="32"/>
          <w:lang w:val="zh-CN" w:eastAsia="zh-CN" w:bidi="ar-SA"/>
        </w:rPr>
        <w:t>）；</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6、响应方案，</w:t>
      </w:r>
      <w:r>
        <w:rPr>
          <w:rFonts w:hint="eastAsia" w:ascii="Times New Roman" w:hAnsi="Times New Roman" w:eastAsia="方正仿宋_GBK" w:cs="Times New Roman"/>
          <w:bCs/>
          <w:kern w:val="2"/>
          <w:sz w:val="32"/>
          <w:szCs w:val="32"/>
          <w:lang w:val="zh-CN" w:eastAsia="zh-CN" w:bidi="ar-SA"/>
        </w:rPr>
        <w:t>货物（服务）清单。具有项目、数量、品牌、型号、配置性能及符合项目要求的拾音器安装平面点位图；</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7</w:t>
      </w:r>
      <w:r>
        <w:rPr>
          <w:rFonts w:hint="eastAsia" w:ascii="Times New Roman" w:hAnsi="Times New Roman" w:eastAsia="方正仿宋_GBK" w:cs="Times New Roman"/>
          <w:bCs/>
          <w:kern w:val="2"/>
          <w:sz w:val="32"/>
          <w:szCs w:val="32"/>
          <w:lang w:val="zh-CN" w:eastAsia="zh-CN" w:bidi="ar-SA"/>
        </w:rPr>
        <w:t>、报价清单(加盖公章)；</w:t>
      </w:r>
    </w:p>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en-US" w:eastAsia="zh-CN" w:bidi="ar-SA"/>
        </w:rPr>
        <w:t>8</w:t>
      </w:r>
      <w:r>
        <w:rPr>
          <w:rFonts w:hint="eastAsia" w:ascii="Times New Roman" w:hAnsi="Times New Roman" w:eastAsia="方正仿宋_GBK" w:cs="Times New Roman"/>
          <w:bCs/>
          <w:kern w:val="2"/>
          <w:sz w:val="32"/>
          <w:szCs w:val="32"/>
          <w:lang w:val="zh-CN" w:eastAsia="zh-CN" w:bidi="ar-SA"/>
        </w:rPr>
        <w:t>、服务承诺函；</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9</w:t>
      </w:r>
      <w:r>
        <w:rPr>
          <w:rFonts w:hint="eastAsia" w:ascii="Times New Roman" w:hAnsi="Times New Roman" w:eastAsia="方正仿宋_GBK" w:cs="Times New Roman"/>
          <w:bCs/>
          <w:kern w:val="2"/>
          <w:sz w:val="32"/>
          <w:szCs w:val="32"/>
          <w:lang w:val="zh-CN" w:eastAsia="zh-CN" w:bidi="ar-SA"/>
        </w:rPr>
        <w:t>、投标人认为需要提交的其他资料。</w:t>
      </w:r>
    </w:p>
    <w:bookmarkEnd w:id="4"/>
    <w:p>
      <w:pPr>
        <w:pStyle w:val="5"/>
        <w:spacing w:after="0" w:line="580" w:lineRule="exact"/>
        <w:ind w:left="0" w:leftChars="0" w:firstLine="56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上述材料按顺序自编目录牢固装订成册，正本1份，副本</w:t>
      </w:r>
      <w:r>
        <w:rPr>
          <w:rFonts w:hint="eastAsia" w:ascii="Times New Roman" w:hAnsi="Times New Roman" w:eastAsia="方正仿宋_GBK" w:cs="Times New Roman"/>
          <w:bCs/>
          <w:kern w:val="2"/>
          <w:sz w:val="32"/>
          <w:szCs w:val="32"/>
          <w:lang w:val="en-US" w:eastAsia="zh-CN" w:bidi="ar-SA"/>
        </w:rPr>
        <w:t>2</w:t>
      </w:r>
      <w:r>
        <w:rPr>
          <w:rFonts w:hint="eastAsia" w:ascii="Times New Roman" w:hAnsi="Times New Roman" w:eastAsia="方正仿宋_GBK" w:cs="Times New Roman"/>
          <w:bCs/>
          <w:kern w:val="2"/>
          <w:sz w:val="32"/>
          <w:szCs w:val="32"/>
          <w:lang w:val="zh-CN" w:eastAsia="zh-CN" w:bidi="ar-SA"/>
        </w:rPr>
        <w:t>份，均需采用A4纸（图纸等除外）。</w:t>
      </w:r>
      <w:r>
        <w:rPr>
          <w:rFonts w:hint="eastAsia" w:ascii="Times New Roman" w:hAnsi="Times New Roman" w:eastAsia="方正仿宋_GBK" w:cs="Times New Roman"/>
          <w:bCs/>
          <w:kern w:val="2"/>
          <w:sz w:val="32"/>
          <w:szCs w:val="32"/>
          <w:lang w:val="en-US" w:eastAsia="zh-CN" w:bidi="ar-SA"/>
        </w:rPr>
        <w:t>投标</w:t>
      </w:r>
      <w:r>
        <w:rPr>
          <w:rFonts w:hint="eastAsia" w:ascii="Times New Roman" w:hAnsi="Times New Roman" w:eastAsia="方正仿宋_GBK" w:cs="Times New Roman"/>
          <w:bCs/>
          <w:kern w:val="2"/>
          <w:sz w:val="32"/>
          <w:szCs w:val="32"/>
          <w:lang w:val="zh-CN" w:eastAsia="zh-CN" w:bidi="ar-SA"/>
        </w:rPr>
        <w:t>文件上要明确标注供应商全称及“正本”或“副本”字样，一旦正本和副本有差异以正本为准。</w:t>
      </w:r>
      <w:r>
        <w:rPr>
          <w:rFonts w:hint="eastAsia" w:ascii="Times New Roman" w:hAnsi="Times New Roman" w:eastAsia="方正仿宋_GBK" w:cs="Times New Roman"/>
          <w:bCs/>
          <w:kern w:val="2"/>
          <w:sz w:val="32"/>
          <w:szCs w:val="32"/>
          <w:lang w:val="en-US" w:eastAsia="zh-CN" w:bidi="ar-SA"/>
        </w:rPr>
        <w:t>投标</w:t>
      </w:r>
      <w:r>
        <w:rPr>
          <w:rFonts w:hint="eastAsia" w:ascii="Times New Roman" w:hAnsi="Times New Roman" w:eastAsia="方正仿宋_GBK" w:cs="Times New Roman"/>
          <w:bCs/>
          <w:kern w:val="2"/>
          <w:sz w:val="32"/>
          <w:szCs w:val="32"/>
          <w:lang w:val="zh-CN" w:eastAsia="zh-CN" w:bidi="ar-SA"/>
        </w:rPr>
        <w:t>文件正本须打印并由法定代表人或其授权人签字并加盖公章。副本可复印，但须加盖公章。</w:t>
      </w:r>
    </w:p>
    <w:p>
      <w:pPr>
        <w:pStyle w:val="5"/>
        <w:spacing w:after="0" w:line="580" w:lineRule="exact"/>
        <w:ind w:left="0" w:leftChars="0" w:firstLine="560"/>
        <w:rPr>
          <w:rFonts w:hint="eastAsia" w:ascii="Times New Roman" w:hAnsi="Times New Roman" w:eastAsia="方正仿宋_GBK" w:cs="Times New Roman"/>
          <w:bCs/>
          <w:kern w:val="2"/>
          <w:sz w:val="32"/>
          <w:szCs w:val="32"/>
          <w:lang w:val="en-US" w:eastAsia="zh-CN" w:bidi="ar-SA"/>
        </w:rPr>
        <w:sectPr>
          <w:pgSz w:w="11906" w:h="16838"/>
          <w:pgMar w:top="1560" w:right="1800" w:bottom="1440" w:left="1800" w:header="851" w:footer="657" w:gutter="0"/>
          <w:cols w:space="425" w:num="1"/>
          <w:docGrid w:type="lines" w:linePitch="312" w:charSpace="0"/>
        </w:sectPr>
      </w:pPr>
    </w:p>
    <w:p>
      <w:pPr>
        <w:rPr>
          <w:rFonts w:ascii="宋体" w:hAnsi="Calibri" w:eastAsia="宋体" w:cs="Times New Roman"/>
          <w:b/>
          <w:bCs/>
          <w:sz w:val="24"/>
          <w:szCs w:val="24"/>
        </w:rPr>
      </w:pPr>
      <w:r>
        <w:rPr>
          <w:rFonts w:ascii="宋体"/>
          <w:b/>
          <w:bCs/>
          <w:sz w:val="24"/>
          <w:szCs w:val="24"/>
        </w:rPr>
        <w:t>附件</w:t>
      </w:r>
      <w:r>
        <w:rPr>
          <w:rFonts w:hint="eastAsia" w:ascii="宋体"/>
          <w:b/>
          <w:bCs/>
          <w:sz w:val="24"/>
          <w:szCs w:val="24"/>
        </w:rPr>
        <w:t>1：</w:t>
      </w:r>
    </w:p>
    <w:p>
      <w:pPr>
        <w:rPr>
          <w:rFonts w:ascii="宋体" w:hAnsi="Calibri" w:eastAsia="宋体" w:cs="Times New Roman"/>
          <w:sz w:val="24"/>
        </w:rPr>
      </w:pPr>
    </w:p>
    <w:p>
      <w:pPr>
        <w:jc w:val="center"/>
        <w:rPr>
          <w:rFonts w:ascii="宋体" w:hAnsi="宋体" w:eastAsia="宋体" w:cs="Times New Roman"/>
          <w:b/>
          <w:bCs/>
          <w:sz w:val="36"/>
          <w:szCs w:val="36"/>
        </w:rPr>
      </w:pPr>
      <w:r>
        <w:rPr>
          <w:rFonts w:hint="eastAsia" w:ascii="宋体" w:hAnsi="宋体" w:eastAsia="宋体" w:cs="Times New Roman"/>
          <w:b/>
          <w:bCs/>
          <w:sz w:val="44"/>
          <w:szCs w:val="44"/>
          <w:lang w:val="zh-CN"/>
        </w:rPr>
        <w:t>投标承诺函</w:t>
      </w:r>
    </w:p>
    <w:p>
      <w:pPr>
        <w:spacing w:line="360" w:lineRule="auto"/>
        <w:jc w:val="left"/>
        <w:rPr>
          <w:rFonts w:ascii="仿宋" w:hAnsi="仿宋" w:eastAsia="仿宋" w:cs="方正仿宋_GBK"/>
          <w:sz w:val="32"/>
          <w:szCs w:val="32"/>
        </w:rPr>
      </w:pPr>
      <w:r>
        <w:rPr>
          <w:rFonts w:hint="eastAsia" w:ascii="仿宋" w:hAnsi="仿宋" w:eastAsia="仿宋" w:cs="方正仿宋_GBK"/>
          <w:sz w:val="32"/>
          <w:szCs w:val="32"/>
        </w:rPr>
        <w:t>南通市数据局：</w:t>
      </w:r>
    </w:p>
    <w:p>
      <w:pPr>
        <w:spacing w:line="360" w:lineRule="auto"/>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我单位</w:t>
      </w:r>
      <w:r>
        <w:rPr>
          <w:rFonts w:hint="eastAsia" w:ascii="仿宋" w:hAnsi="仿宋" w:eastAsia="仿宋" w:cs="方正仿宋_GBK"/>
          <w:sz w:val="32"/>
          <w:szCs w:val="32"/>
          <w:u w:val="single"/>
        </w:rPr>
        <w:t xml:space="preserve">                            </w:t>
      </w:r>
      <w:r>
        <w:rPr>
          <w:rFonts w:hint="eastAsia" w:ascii="仿宋" w:hAnsi="仿宋" w:eastAsia="仿宋" w:cs="方正仿宋_GBK"/>
          <w:sz w:val="32"/>
          <w:szCs w:val="32"/>
        </w:rPr>
        <w:t>（供应商名称）郑重承诺：</w:t>
      </w:r>
    </w:p>
    <w:p>
      <w:pPr>
        <w:snapToGrid w:val="0"/>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仿宋" w:hAnsi="仿宋" w:eastAsia="仿宋" w:cs="方正仿宋_GBK"/>
          <w:sz w:val="32"/>
          <w:szCs w:val="32"/>
        </w:rPr>
        <w:t>贵方组织的</w:t>
      </w:r>
      <w:r>
        <w:rPr>
          <w:rFonts w:hint="eastAsia" w:ascii="仿宋" w:hAnsi="仿宋" w:eastAsia="仿宋" w:cs="方正仿宋_GBK"/>
          <w:sz w:val="32"/>
          <w:szCs w:val="32"/>
          <w:u w:val="single"/>
          <w:lang w:val="en-US" w:eastAsia="zh-CN"/>
        </w:rPr>
        <w:t xml:space="preserve">                         </w:t>
      </w:r>
      <w:r>
        <w:rPr>
          <w:rFonts w:hint="eastAsia" w:ascii="仿宋" w:hAnsi="仿宋" w:eastAsia="仿宋" w:cs="方正仿宋_GBK"/>
          <w:sz w:val="32"/>
          <w:szCs w:val="32"/>
          <w:u w:val="none"/>
          <w:lang w:val="en-US" w:eastAsia="zh-CN"/>
        </w:rPr>
        <w:t>（项目名称）</w:t>
      </w:r>
      <w:r>
        <w:rPr>
          <w:rFonts w:hint="eastAsia" w:ascii="仿宋" w:hAnsi="仿宋" w:eastAsia="仿宋" w:cs="方正仿宋_GBK"/>
          <w:sz w:val="32"/>
          <w:szCs w:val="32"/>
        </w:rPr>
        <w:t>，我单位所提交的材料均为真实的，</w:t>
      </w:r>
      <w:r>
        <w:rPr>
          <w:rFonts w:hint="eastAsia" w:ascii="方正仿宋_GBK" w:hAnsi="方正仿宋_GBK" w:eastAsia="方正仿宋_GBK" w:cs="方正仿宋_GBK"/>
          <w:sz w:val="32"/>
          <w:szCs w:val="32"/>
        </w:rPr>
        <w:t>且能提供满足供应要求的货物及相应服务。</w:t>
      </w:r>
    </w:p>
    <w:p>
      <w:pPr>
        <w:pStyle w:val="5"/>
        <w:ind w:firstLine="640"/>
      </w:pPr>
    </w:p>
    <w:p>
      <w:pPr>
        <w:ind w:firstLine="560"/>
        <w:jc w:val="left"/>
        <w:rPr>
          <w:rFonts w:ascii="方正仿宋_GBK" w:hAnsi="方正仿宋_GBK" w:eastAsia="方正仿宋_GBK" w:cs="方正仿宋_GBK"/>
          <w:sz w:val="32"/>
          <w:szCs w:val="32"/>
        </w:rPr>
      </w:pPr>
    </w:p>
    <w:p>
      <w:pPr>
        <w:ind w:firstLine="560"/>
        <w:jc w:val="left"/>
        <w:rPr>
          <w:rFonts w:ascii="方正仿宋_GBK" w:hAnsi="方正仿宋_GBK" w:eastAsia="方正仿宋_GBK" w:cs="方正仿宋_GBK"/>
          <w:sz w:val="32"/>
          <w:szCs w:val="32"/>
        </w:rPr>
      </w:pPr>
    </w:p>
    <w:p>
      <w:pPr>
        <w:ind w:left="80" w:firstLine="47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承诺人：（公章）</w:t>
      </w:r>
    </w:p>
    <w:p>
      <w:pPr>
        <w:ind w:left="280" w:firstLine="5249"/>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bookmarkEnd w:id="0"/>
      <w:bookmarkEnd w:id="1"/>
      <w:bookmarkEnd w:id="2"/>
    </w:p>
    <w:sectPr>
      <w:pgSz w:w="11906" w:h="16838"/>
      <w:pgMar w:top="1560" w:right="1800" w:bottom="1440" w:left="1800" w:header="851" w:footer="65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76"/>
    <w:rsid w:val="000549C1"/>
    <w:rsid w:val="00074E81"/>
    <w:rsid w:val="000B21A6"/>
    <w:rsid w:val="001C52ED"/>
    <w:rsid w:val="002B62AC"/>
    <w:rsid w:val="003117CA"/>
    <w:rsid w:val="003A661F"/>
    <w:rsid w:val="00471E76"/>
    <w:rsid w:val="00513C05"/>
    <w:rsid w:val="00672400"/>
    <w:rsid w:val="00681995"/>
    <w:rsid w:val="0070284C"/>
    <w:rsid w:val="00767A6F"/>
    <w:rsid w:val="007A6454"/>
    <w:rsid w:val="0080638F"/>
    <w:rsid w:val="00857DE7"/>
    <w:rsid w:val="0096728C"/>
    <w:rsid w:val="00B263AF"/>
    <w:rsid w:val="00BB5288"/>
    <w:rsid w:val="00C40F82"/>
    <w:rsid w:val="00E2169D"/>
    <w:rsid w:val="00E226E4"/>
    <w:rsid w:val="00EE3D5B"/>
    <w:rsid w:val="00F5309E"/>
    <w:rsid w:val="065E3930"/>
    <w:rsid w:val="1FD06747"/>
    <w:rsid w:val="397F500E"/>
    <w:rsid w:val="429338D8"/>
    <w:rsid w:val="7A9F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semiHidden/>
    <w:unhideWhenUsed/>
    <w:qFormat/>
    <w:uiPriority w:val="99"/>
    <w:pPr>
      <w:spacing w:after="120"/>
      <w:ind w:left="420" w:leftChars="2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9"/>
    <w:qFormat/>
    <w:uiPriority w:val="99"/>
    <w:pPr>
      <w:ind w:firstLine="420" w:firstLineChars="200"/>
    </w:pPr>
    <w:rPr>
      <w:sz w:val="32"/>
      <w:szCs w:val="24"/>
    </w:rPr>
  </w:style>
  <w:style w:type="character" w:customStyle="1" w:styleId="8">
    <w:name w:val="正文文本缩进 字符"/>
    <w:basedOn w:val="7"/>
    <w:link w:val="2"/>
    <w:semiHidden/>
    <w:qFormat/>
    <w:uiPriority w:val="99"/>
  </w:style>
  <w:style w:type="character" w:customStyle="1" w:styleId="9">
    <w:name w:val="正文文本首行缩进 2 字符"/>
    <w:basedOn w:val="8"/>
    <w:link w:val="5"/>
    <w:qFormat/>
    <w:uiPriority w:val="99"/>
    <w:rPr>
      <w:sz w:val="32"/>
      <w:szCs w:val="24"/>
    </w:rPr>
  </w:style>
  <w:style w:type="paragraph" w:customStyle="1" w:styleId="10">
    <w:name w:val="标题1"/>
    <w:basedOn w:val="1"/>
    <w:next w:val="1"/>
    <w:qFormat/>
    <w:uiPriority w:val="99"/>
    <w:pPr>
      <w:tabs>
        <w:tab w:val="left" w:pos="9193"/>
        <w:tab w:val="left" w:pos="9827"/>
      </w:tabs>
      <w:autoSpaceDE w:val="0"/>
      <w:autoSpaceDN w:val="0"/>
      <w:contextualSpacing/>
      <w:jc w:val="left"/>
    </w:pPr>
    <w:rPr>
      <w:rFonts w:ascii="黑体" w:hAnsi="黑体" w:eastAsia="黑体" w:cs="Times New Roman"/>
      <w:snapToGrid w:val="0"/>
      <w:kern w:val="0"/>
      <w:sz w:val="32"/>
      <w:szCs w:val="30"/>
    </w:rPr>
  </w:style>
  <w:style w:type="paragraph" w:styleId="11">
    <w:name w:val="List Paragraph"/>
    <w:basedOn w:val="1"/>
    <w:qFormat/>
    <w:uiPriority w:val="34"/>
    <w:pPr>
      <w:ind w:firstLine="420" w:firstLineChars="200"/>
    </w:pPr>
  </w:style>
  <w:style w:type="paragraph" w:customStyle="1" w:styleId="12">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894</Words>
  <Characters>994</Characters>
  <Lines>24</Lines>
  <Paragraphs>6</Paragraphs>
  <TotalTime>1</TotalTime>
  <ScaleCrop>false</ScaleCrop>
  <LinksUpToDate>false</LinksUpToDate>
  <CharactersWithSpaces>1000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2024-12-12T07:11:00Z</dcterms:created>
  <dcterms:modified xsi:type="dcterms:W3CDTF">2024-12-13T06:34:25Z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74EADDED487940688A3F10DA514CC254_12</vt:lpwstr>
  </property>
</Properties>
</file>