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C" w:rsidRPr="003E5F1D" w:rsidRDefault="00591D2C" w:rsidP="007F01AB">
      <w:pPr>
        <w:widowControl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3E5F1D">
        <w:rPr>
          <w:rFonts w:ascii="Times New Roman" w:eastAsia="黑体" w:hAnsi="Times New Roman" w:cs="Times New Roman"/>
          <w:sz w:val="44"/>
          <w:szCs w:val="44"/>
        </w:rPr>
        <w:t>南通市行政审批局</w:t>
      </w:r>
      <w:r w:rsidR="003E5F1D" w:rsidRPr="003E5F1D">
        <w:rPr>
          <w:rFonts w:ascii="Times New Roman" w:eastAsia="黑体" w:hAnsi="Times New Roman" w:cs="Times New Roman"/>
          <w:sz w:val="44"/>
          <w:szCs w:val="44"/>
        </w:rPr>
        <w:t>政务服务大厅设备维修</w:t>
      </w:r>
    </w:p>
    <w:p w:rsidR="00591D2C" w:rsidRPr="003E5F1D" w:rsidRDefault="00591D2C" w:rsidP="003E5F1D">
      <w:pPr>
        <w:widowControl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3E5F1D">
        <w:rPr>
          <w:rFonts w:ascii="Times New Roman" w:eastAsia="黑体" w:hAnsi="Times New Roman" w:cs="Times New Roman"/>
          <w:sz w:val="44"/>
          <w:szCs w:val="44"/>
        </w:rPr>
        <w:t>分散采购公告</w:t>
      </w:r>
    </w:p>
    <w:p w:rsidR="00591D2C" w:rsidRPr="003E5F1D" w:rsidRDefault="00591D2C" w:rsidP="00591D2C">
      <w:pPr>
        <w:spacing w:line="560" w:lineRule="exact"/>
        <w:rPr>
          <w:rFonts w:ascii="Times New Roman" w:eastAsia="宋体" w:hAnsi="Times New Roman" w:cs="Times New Roman"/>
        </w:rPr>
      </w:pPr>
    </w:p>
    <w:p w:rsidR="00591D2C" w:rsidRPr="003E5F1D" w:rsidRDefault="00591D2C" w:rsidP="00591D2C">
      <w:pPr>
        <w:pStyle w:val="1"/>
        <w:spacing w:line="560" w:lineRule="exact"/>
        <w:jc w:val="left"/>
        <w:rPr>
          <w:rFonts w:ascii="Times New Roman" w:eastAsia="方正仿宋_GBK"/>
          <w:sz w:val="32"/>
          <w:szCs w:val="32"/>
        </w:rPr>
      </w:pPr>
      <w:r w:rsidRPr="003E5F1D">
        <w:rPr>
          <w:rFonts w:ascii="Times New Roman" w:eastAsia="方正仿宋_GBK"/>
          <w:sz w:val="32"/>
          <w:szCs w:val="32"/>
        </w:rPr>
        <w:t xml:space="preserve">      </w:t>
      </w:r>
      <w:r w:rsidRPr="003E5F1D">
        <w:rPr>
          <w:rFonts w:ascii="Times New Roman" w:eastAsia="方正仿宋_GBK"/>
          <w:sz w:val="32"/>
          <w:szCs w:val="32"/>
        </w:rPr>
        <w:t>根据</w:t>
      </w:r>
      <w:r w:rsidR="003E5F1D" w:rsidRPr="003E5F1D">
        <w:rPr>
          <w:rFonts w:ascii="Times New Roman" w:eastAsia="方正仿宋_GBK"/>
          <w:sz w:val="32"/>
          <w:szCs w:val="32"/>
        </w:rPr>
        <w:t>《南通市行政审批局信息化项目分散采购管理规定》</w:t>
      </w:r>
      <w:r w:rsidRPr="003E5F1D">
        <w:rPr>
          <w:rFonts w:ascii="Times New Roman" w:eastAsia="方正仿宋_GBK"/>
          <w:sz w:val="32"/>
          <w:szCs w:val="32"/>
        </w:rPr>
        <w:t>（</w:t>
      </w:r>
      <w:r w:rsidR="003E5F1D" w:rsidRPr="003E5F1D">
        <w:rPr>
          <w:rFonts w:ascii="Times New Roman" w:eastAsia="方正仿宋_GBK"/>
          <w:bCs/>
          <w:color w:val="000000"/>
          <w:sz w:val="32"/>
          <w:szCs w:val="32"/>
        </w:rPr>
        <w:t>通行审发〔</w:t>
      </w:r>
      <w:r w:rsidR="003E5F1D" w:rsidRPr="003E5F1D">
        <w:rPr>
          <w:rFonts w:ascii="Times New Roman" w:eastAsia="方正仿宋_GBK"/>
          <w:bCs/>
          <w:color w:val="000000"/>
          <w:sz w:val="32"/>
          <w:szCs w:val="32"/>
        </w:rPr>
        <w:t>2016</w:t>
      </w:r>
      <w:r w:rsidR="003E5F1D" w:rsidRPr="003E5F1D">
        <w:rPr>
          <w:rFonts w:ascii="Times New Roman" w:eastAsia="方正仿宋_GBK"/>
          <w:bCs/>
          <w:color w:val="000000"/>
          <w:sz w:val="32"/>
          <w:szCs w:val="32"/>
        </w:rPr>
        <w:t>〕</w:t>
      </w:r>
      <w:r w:rsidR="003E5F1D" w:rsidRPr="003E5F1D">
        <w:rPr>
          <w:rFonts w:ascii="Times New Roman" w:eastAsia="方正仿宋_GBK"/>
          <w:bCs/>
          <w:color w:val="000000"/>
          <w:sz w:val="32"/>
          <w:szCs w:val="32"/>
        </w:rPr>
        <w:t>19</w:t>
      </w:r>
      <w:r w:rsidR="003E5F1D" w:rsidRPr="003E5F1D">
        <w:rPr>
          <w:rFonts w:ascii="Times New Roman" w:eastAsia="方正仿宋_GBK"/>
          <w:bCs/>
          <w:color w:val="000000"/>
          <w:sz w:val="32"/>
          <w:szCs w:val="32"/>
        </w:rPr>
        <w:t>号</w:t>
      </w:r>
      <w:r w:rsidRPr="003E5F1D">
        <w:rPr>
          <w:rFonts w:ascii="Times New Roman" w:eastAsia="方正仿宋_GBK"/>
          <w:bCs/>
          <w:color w:val="000000"/>
          <w:sz w:val="32"/>
          <w:szCs w:val="32"/>
        </w:rPr>
        <w:t>）等文件</w:t>
      </w:r>
      <w:r w:rsidRPr="003E5F1D">
        <w:rPr>
          <w:rFonts w:ascii="Times New Roman" w:eastAsia="方正仿宋_GBK"/>
          <w:sz w:val="32"/>
          <w:szCs w:val="32"/>
        </w:rPr>
        <w:t>要求，市行政审批局拟对</w:t>
      </w:r>
      <w:r w:rsidR="003E5F1D" w:rsidRPr="003E5F1D">
        <w:rPr>
          <w:rFonts w:ascii="Times New Roman" w:eastAsia="方正仿宋_GBK"/>
          <w:sz w:val="32"/>
          <w:szCs w:val="32"/>
        </w:rPr>
        <w:t>政务服务大厅设备维修</w:t>
      </w:r>
      <w:r w:rsidRPr="003E5F1D">
        <w:rPr>
          <w:rFonts w:ascii="Times New Roman" w:eastAsia="方正仿宋_GBK"/>
          <w:sz w:val="32"/>
          <w:szCs w:val="32"/>
        </w:rPr>
        <w:t>项目进行分散采购，公告如下：</w:t>
      </w:r>
    </w:p>
    <w:p w:rsidR="00591D2C" w:rsidRDefault="00591D2C" w:rsidP="005B5EEB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 w:rsidRPr="003E5F1D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3E5F1D">
        <w:rPr>
          <w:rFonts w:ascii="Times New Roman" w:eastAsia="黑体" w:hAnsi="Times New Roman" w:cs="Times New Roman"/>
          <w:sz w:val="32"/>
          <w:szCs w:val="32"/>
        </w:rPr>
        <w:t>一、项目名称</w:t>
      </w:r>
      <w:r w:rsidR="005B5EEB" w:rsidRPr="003E5F1D">
        <w:rPr>
          <w:rFonts w:ascii="Times New Roman" w:eastAsia="黑体" w:hAnsi="Times New Roman" w:cs="Times New Roman"/>
          <w:sz w:val="32"/>
          <w:szCs w:val="32"/>
        </w:rPr>
        <w:t>：</w:t>
      </w:r>
      <w:bookmarkStart w:id="0" w:name="OLE_LINK36"/>
      <w:bookmarkStart w:id="1" w:name="OLE_LINK37"/>
      <w:bookmarkStart w:id="2" w:name="OLE_LINK38"/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政务服务大厅设备维修</w:t>
      </w:r>
      <w:bookmarkEnd w:id="0"/>
      <w:bookmarkEnd w:id="1"/>
      <w:bookmarkEnd w:id="2"/>
    </w:p>
    <w:p w:rsidR="008C4AED" w:rsidRPr="00613074" w:rsidRDefault="008C4AED" w:rsidP="008C4AE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36D33">
        <w:rPr>
          <w:rFonts w:ascii="黑体" w:eastAsia="黑体" w:hAnsi="黑体" w:hint="eastAsia"/>
          <w:sz w:val="32"/>
          <w:szCs w:val="32"/>
        </w:rPr>
        <w:t xml:space="preserve">    二、经费预算：</w:t>
      </w:r>
      <w:r>
        <w:rPr>
          <w:rFonts w:ascii="Times New Roman" w:eastAsia="方正仿宋_GBK" w:hint="eastAsia"/>
          <w:sz w:val="32"/>
          <w:szCs w:val="32"/>
        </w:rPr>
        <w:t>8.5</w:t>
      </w:r>
      <w:r>
        <w:rPr>
          <w:rFonts w:ascii="Times New Roman" w:eastAsia="方正仿宋_GBK" w:hint="eastAsia"/>
          <w:sz w:val="32"/>
          <w:szCs w:val="32"/>
        </w:rPr>
        <w:t>万元</w:t>
      </w:r>
    </w:p>
    <w:p w:rsidR="005503EB" w:rsidRPr="003E5F1D" w:rsidRDefault="008C4AED" w:rsidP="005503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5503EB" w:rsidRPr="003E5F1D">
        <w:rPr>
          <w:rFonts w:ascii="Times New Roman" w:eastAsia="黑体" w:hAnsi="Times New Roman" w:cs="Times New Roman"/>
          <w:sz w:val="32"/>
          <w:szCs w:val="32"/>
        </w:rPr>
        <w:t>、公示时间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：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2017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年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11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10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</w:t>
      </w:r>
      <w:r w:rsidR="003E5F1D" w:rsidRPr="003E5F1D">
        <w:rPr>
          <w:rFonts w:ascii="Times New Roman" w:eastAsia="仿宋_GB2312" w:hAnsi="Times New Roman" w:cs="Times New Roman"/>
          <w:sz w:val="32"/>
          <w:szCs w:val="32"/>
        </w:rPr>
        <w:t>4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503EB" w:rsidRPr="003E5F1D" w:rsidRDefault="008C4AED" w:rsidP="005503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</w:t>
      </w:r>
      <w:r w:rsidR="005503EB" w:rsidRPr="003E5F1D">
        <w:rPr>
          <w:rFonts w:ascii="Times New Roman" w:eastAsia="黑体" w:hAnsi="Times New Roman" w:cs="Times New Roman"/>
          <w:sz w:val="32"/>
          <w:szCs w:val="32"/>
        </w:rPr>
        <w:t>、报名时间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：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11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</w:t>
      </w:r>
      <w:r w:rsidR="003E5F1D" w:rsidRPr="003E5F1D">
        <w:rPr>
          <w:rFonts w:ascii="Times New Roman" w:eastAsia="仿宋_GB2312" w:hAnsi="Times New Roman" w:cs="Times New Roman"/>
          <w:sz w:val="32"/>
          <w:szCs w:val="32"/>
        </w:rPr>
        <w:t>5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日上午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9:00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至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11:30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，地点：工农南路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150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号政务中心主楼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616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办公室。</w:t>
      </w:r>
    </w:p>
    <w:p w:rsidR="005503EB" w:rsidRPr="003E5F1D" w:rsidRDefault="008C4AED" w:rsidP="005503EB">
      <w:pPr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</w:t>
      </w:r>
      <w:r w:rsidR="005503EB" w:rsidRPr="003E5F1D">
        <w:rPr>
          <w:rFonts w:ascii="Times New Roman" w:eastAsia="黑体" w:hAnsi="Times New Roman" w:cs="Times New Roman"/>
          <w:sz w:val="32"/>
          <w:szCs w:val="32"/>
        </w:rPr>
        <w:t>、开标时间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：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11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</w:t>
      </w:r>
      <w:r w:rsidR="003E5F1D" w:rsidRPr="003E5F1D">
        <w:rPr>
          <w:rFonts w:ascii="Times New Roman" w:eastAsia="仿宋_GB2312" w:hAnsi="Times New Roman" w:cs="Times New Roman"/>
          <w:sz w:val="32"/>
          <w:szCs w:val="32"/>
        </w:rPr>
        <w:t>6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日上午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10:00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，地点：工农南路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150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号政务中心裙楼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5</w:t>
      </w:r>
      <w:r w:rsidR="005503EB" w:rsidRPr="003E5F1D">
        <w:rPr>
          <w:rFonts w:ascii="Times New Roman" w:eastAsia="仿宋_GB2312" w:hAnsi="Times New Roman" w:cs="Times New Roman"/>
          <w:sz w:val="32"/>
          <w:szCs w:val="32"/>
        </w:rPr>
        <w:t>楼第十开标室。</w:t>
      </w:r>
    </w:p>
    <w:p w:rsidR="005503EB" w:rsidRPr="003E5F1D" w:rsidRDefault="005503EB" w:rsidP="005503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E5F1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E5F1D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="008C4AED">
        <w:rPr>
          <w:rFonts w:ascii="Times New Roman" w:eastAsia="黑体" w:hAnsi="Times New Roman" w:cs="Times New Roman"/>
          <w:sz w:val="32"/>
          <w:szCs w:val="32"/>
        </w:rPr>
        <w:t>六</w:t>
      </w:r>
      <w:r w:rsidRPr="003E5F1D">
        <w:rPr>
          <w:rFonts w:ascii="Times New Roman" w:eastAsia="黑体" w:hAnsi="Times New Roman" w:cs="Times New Roman"/>
          <w:sz w:val="32"/>
          <w:szCs w:val="32"/>
        </w:rPr>
        <w:t>、联系人</w:t>
      </w:r>
      <w:r w:rsidRPr="003E5F1D">
        <w:rPr>
          <w:rFonts w:ascii="Times New Roman" w:eastAsia="仿宋_GB2312" w:hAnsi="Times New Roman" w:cs="Times New Roman"/>
          <w:sz w:val="32"/>
          <w:szCs w:val="32"/>
        </w:rPr>
        <w:t>：季沛松，联系电话：</w:t>
      </w:r>
      <w:r w:rsidRPr="003E5F1D">
        <w:rPr>
          <w:rFonts w:ascii="Times New Roman" w:eastAsia="仿宋_GB2312" w:hAnsi="Times New Roman" w:cs="Times New Roman"/>
          <w:sz w:val="32"/>
          <w:szCs w:val="32"/>
        </w:rPr>
        <w:t>59000800</w:t>
      </w:r>
      <w:r w:rsidRPr="003E5F1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91D2C" w:rsidRPr="003E5F1D" w:rsidRDefault="00591D2C" w:rsidP="00591D2C">
      <w:pPr>
        <w:pStyle w:val="1"/>
        <w:spacing w:line="560" w:lineRule="exact"/>
        <w:jc w:val="left"/>
        <w:rPr>
          <w:rFonts w:ascii="Times New Roman" w:eastAsia="仿宋_GB2312"/>
          <w:sz w:val="32"/>
          <w:szCs w:val="32"/>
        </w:rPr>
      </w:pPr>
    </w:p>
    <w:p w:rsidR="00591D2C" w:rsidRPr="003E5F1D" w:rsidRDefault="00591D2C" w:rsidP="00591D2C">
      <w:pPr>
        <w:tabs>
          <w:tab w:val="left" w:pos="5325"/>
        </w:tabs>
        <w:snapToGrid w:val="0"/>
        <w:spacing w:line="560" w:lineRule="exact"/>
        <w:ind w:firstLineChars="177" w:firstLine="566"/>
        <w:contextualSpacing/>
        <w:rPr>
          <w:rFonts w:ascii="Times New Roman" w:eastAsia="黑体" w:hAnsi="Times New Roman" w:cs="Times New Roman"/>
          <w:sz w:val="32"/>
          <w:szCs w:val="32"/>
        </w:rPr>
      </w:pPr>
      <w:r w:rsidRPr="003E5F1D">
        <w:rPr>
          <w:rFonts w:ascii="Times New Roman" w:eastAsia="黑体" w:hAnsi="Times New Roman" w:cs="Times New Roman"/>
          <w:sz w:val="32"/>
          <w:szCs w:val="32"/>
        </w:rPr>
        <w:t>附件：</w:t>
      </w:r>
      <w:bookmarkStart w:id="3" w:name="OLE_LINK39"/>
      <w:bookmarkStart w:id="4" w:name="OLE_LINK40"/>
      <w:bookmarkStart w:id="5" w:name="OLE_LINK41"/>
      <w:bookmarkStart w:id="6" w:name="OLE_LINK42"/>
      <w:r w:rsidR="005503EB" w:rsidRPr="003E5F1D">
        <w:rPr>
          <w:rFonts w:ascii="Times New Roman" w:eastAsia="黑体" w:hAnsi="Times New Roman" w:cs="Times New Roman"/>
          <w:sz w:val="32"/>
          <w:szCs w:val="32"/>
        </w:rPr>
        <w:t>政务服务大厅设备维修</w:t>
      </w:r>
      <w:r w:rsidRPr="003E5F1D">
        <w:rPr>
          <w:rFonts w:ascii="Times New Roman" w:eastAsia="黑体" w:hAnsi="Times New Roman" w:cs="Times New Roman"/>
          <w:sz w:val="32"/>
          <w:szCs w:val="32"/>
        </w:rPr>
        <w:t>需求</w:t>
      </w:r>
      <w:bookmarkEnd w:id="3"/>
      <w:bookmarkEnd w:id="4"/>
      <w:bookmarkEnd w:id="5"/>
      <w:bookmarkEnd w:id="6"/>
    </w:p>
    <w:p w:rsidR="00591D2C" w:rsidRPr="003E5F1D" w:rsidRDefault="00591D2C" w:rsidP="00591D2C">
      <w:pPr>
        <w:tabs>
          <w:tab w:val="left" w:pos="5325"/>
        </w:tabs>
        <w:snapToGrid w:val="0"/>
        <w:spacing w:line="560" w:lineRule="exact"/>
        <w:contextualSpacing/>
        <w:rPr>
          <w:rFonts w:ascii="Times New Roman" w:eastAsia="方正大标宋简体" w:hAnsi="Times New Roman" w:cs="Times New Roman"/>
          <w:sz w:val="44"/>
          <w:szCs w:val="44"/>
        </w:rPr>
      </w:pPr>
    </w:p>
    <w:p w:rsidR="00591D2C" w:rsidRPr="003E5F1D" w:rsidRDefault="00591D2C" w:rsidP="00591D2C">
      <w:pPr>
        <w:tabs>
          <w:tab w:val="left" w:pos="5325"/>
        </w:tabs>
        <w:snapToGrid w:val="0"/>
        <w:spacing w:line="560" w:lineRule="exact"/>
        <w:contextualSpacing/>
        <w:rPr>
          <w:rFonts w:ascii="Times New Roman" w:eastAsia="方正大标宋简体" w:hAnsi="Times New Roman" w:cs="Times New Roman"/>
          <w:sz w:val="44"/>
          <w:szCs w:val="44"/>
        </w:rPr>
      </w:pPr>
    </w:p>
    <w:p w:rsidR="00591D2C" w:rsidRPr="003E5F1D" w:rsidRDefault="00591D2C" w:rsidP="00591D2C">
      <w:pPr>
        <w:spacing w:line="560" w:lineRule="exact"/>
        <w:rPr>
          <w:rFonts w:ascii="Times New Roman" w:eastAsia="宋体" w:hAnsi="Times New Roman" w:cs="Times New Roman"/>
        </w:rPr>
      </w:pPr>
    </w:p>
    <w:p w:rsidR="00591D2C" w:rsidRPr="003E5F1D" w:rsidRDefault="00591D2C" w:rsidP="00591D2C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91D2C" w:rsidRPr="003E5F1D" w:rsidRDefault="00591D2C" w:rsidP="00591D2C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E5F1D">
        <w:rPr>
          <w:rFonts w:ascii="Times New Roman" w:eastAsia="仿宋_GB2312" w:hAnsi="Times New Roman" w:cs="Times New Roman"/>
          <w:sz w:val="32"/>
          <w:szCs w:val="32"/>
        </w:rPr>
        <w:t>南通市行政审批局</w:t>
      </w:r>
      <w:r w:rsidRPr="003E5F1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591D2C" w:rsidRPr="003E5F1D" w:rsidRDefault="00591D2C" w:rsidP="00591D2C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E5F1D">
        <w:rPr>
          <w:rFonts w:ascii="Times New Roman" w:eastAsia="仿宋_GB2312" w:hAnsi="Times New Roman" w:cs="Times New Roman"/>
          <w:sz w:val="32"/>
          <w:szCs w:val="32"/>
        </w:rPr>
        <w:t>201</w:t>
      </w:r>
      <w:r w:rsidR="003E5F1D" w:rsidRPr="003E5F1D">
        <w:rPr>
          <w:rFonts w:ascii="Times New Roman" w:eastAsia="仿宋_GB2312" w:hAnsi="Times New Roman" w:cs="Times New Roman"/>
          <w:sz w:val="32"/>
          <w:szCs w:val="32"/>
        </w:rPr>
        <w:t>7</w:t>
      </w:r>
      <w:r w:rsidRPr="003E5F1D">
        <w:rPr>
          <w:rFonts w:ascii="Times New Roman" w:eastAsia="仿宋_GB2312" w:hAnsi="Times New Roman" w:cs="Times New Roman"/>
          <w:sz w:val="32"/>
          <w:szCs w:val="32"/>
        </w:rPr>
        <w:t>年</w:t>
      </w:r>
      <w:r w:rsidR="003E5F1D" w:rsidRPr="003E5F1D">
        <w:rPr>
          <w:rFonts w:ascii="Times New Roman" w:eastAsia="仿宋_GB2312" w:hAnsi="Times New Roman" w:cs="Times New Roman"/>
          <w:sz w:val="32"/>
          <w:szCs w:val="32"/>
        </w:rPr>
        <w:t>11</w:t>
      </w:r>
      <w:r w:rsidRPr="003E5F1D">
        <w:rPr>
          <w:rFonts w:ascii="Times New Roman" w:eastAsia="仿宋_GB2312" w:hAnsi="Times New Roman" w:cs="Times New Roman"/>
          <w:sz w:val="32"/>
          <w:szCs w:val="32"/>
        </w:rPr>
        <w:t>月</w:t>
      </w:r>
      <w:r w:rsidR="003E5F1D" w:rsidRPr="003E5F1D">
        <w:rPr>
          <w:rFonts w:ascii="Times New Roman" w:eastAsia="仿宋_GB2312" w:hAnsi="Times New Roman" w:cs="Times New Roman"/>
          <w:sz w:val="32"/>
          <w:szCs w:val="32"/>
        </w:rPr>
        <w:t>10</w:t>
      </w:r>
      <w:r w:rsidRPr="003E5F1D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3E5F1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E5F1D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591D2C" w:rsidRPr="003E5F1D" w:rsidRDefault="00591D2C" w:rsidP="00591D2C">
      <w:pPr>
        <w:tabs>
          <w:tab w:val="left" w:pos="5325"/>
        </w:tabs>
        <w:snapToGrid w:val="0"/>
        <w:spacing w:line="52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 w:rsidRPr="003E5F1D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3E5F1D">
        <w:rPr>
          <w:rFonts w:ascii="Times New Roman" w:eastAsia="黑体" w:hAnsi="Times New Roman" w:cs="Times New Roman"/>
          <w:sz w:val="32"/>
          <w:szCs w:val="32"/>
        </w:rPr>
        <w:t>1</w:t>
      </w:r>
      <w:r w:rsidRPr="003E5F1D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591D2C" w:rsidRPr="003E5F1D" w:rsidRDefault="00FA4862" w:rsidP="00591D2C">
      <w:pPr>
        <w:tabs>
          <w:tab w:val="left" w:pos="5325"/>
        </w:tabs>
        <w:snapToGrid w:val="0"/>
        <w:spacing w:line="520" w:lineRule="exact"/>
        <w:contextualSpacing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3E5F1D">
        <w:rPr>
          <w:rFonts w:ascii="Times New Roman" w:eastAsia="方正大标宋简体" w:hAnsi="Times New Roman" w:cs="Times New Roman"/>
          <w:sz w:val="44"/>
          <w:szCs w:val="44"/>
        </w:rPr>
        <w:t>政务服务大厅设备维修需求</w:t>
      </w:r>
    </w:p>
    <w:p w:rsidR="00591D2C" w:rsidRPr="003E5F1D" w:rsidRDefault="00DF522F" w:rsidP="005503EB">
      <w:pPr>
        <w:tabs>
          <w:tab w:val="left" w:pos="5325"/>
        </w:tabs>
        <w:snapToGrid w:val="0"/>
        <w:spacing w:line="520" w:lineRule="exact"/>
        <w:ind w:firstLineChars="200" w:firstLine="640"/>
        <w:contextualSpacing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3E5F1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对政务</w:t>
      </w:r>
      <w:r w:rsidR="003E5F1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服务</w:t>
      </w:r>
      <w:r w:rsidRPr="003E5F1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大厅内一些信息化设备进行维修、升级改造，清单如下：</w:t>
      </w:r>
    </w:p>
    <w:tbl>
      <w:tblPr>
        <w:tblW w:w="8500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276"/>
        <w:gridCol w:w="5628"/>
        <w:gridCol w:w="850"/>
      </w:tblGrid>
      <w:tr w:rsidR="00AE2234" w:rsidRPr="003E5F1D" w:rsidTr="00AE2234">
        <w:trPr>
          <w:trHeight w:val="49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sz w:val="20"/>
                <w:szCs w:val="20"/>
              </w:rPr>
              <w:t>报价货物技术参数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sz w:val="20"/>
                <w:szCs w:val="20"/>
              </w:rPr>
              <w:t>数量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监控维修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枪机镜头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FUJINON DV3.4x3.8SA-SA1L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，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百万像素非球面高清镜头，规格：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1/2"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，焦距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(mm)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：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3.8~13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，光圈范围：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F1.2~T360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，光圈操作：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DC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自动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拾音器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sz w:val="20"/>
                <w:szCs w:val="20"/>
              </w:rPr>
              <w:t>快鱼</w:t>
            </w:r>
            <w:r w:rsidRPr="003E5F1D">
              <w:rPr>
                <w:rFonts w:ascii="Times New Roman" w:eastAsia="华文仿宋" w:hAnsi="Times New Roman" w:cs="Times New Roman"/>
                <w:sz w:val="20"/>
                <w:szCs w:val="20"/>
              </w:rPr>
              <w:t>E.TRADIO</w:t>
            </w:r>
            <w:r w:rsidRPr="003E5F1D">
              <w:rPr>
                <w:rFonts w:ascii="Times New Roman" w:eastAsia="华文仿宋" w:hAnsi="华文仿宋" w:cs="Times New Roman"/>
                <w:sz w:val="20"/>
                <w:szCs w:val="20"/>
              </w:rPr>
              <w:t>高保真拾音器，配快鱼原厂专用电源适配器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摄像头检查调试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集中对政务中心大厅一二楼的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个数字监控摄像头进行检查维修，维修范围包含：对枪机球季的罩壳进行清洁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，调整摄像头拍摄的画面及对焦，检查拾音器的工作状态，调整到最佳音质。（包含调试中需要更换的线缆，不含维修所需更换枪机镜头、拾音器等配件</w:t>
            </w:r>
            <w:bookmarkStart w:id="7" w:name="_GoBack"/>
            <w:bookmarkEnd w:id="7"/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排队叫号呼叫器集中维修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呼叫器维修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对已损坏无法使用的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YL-315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型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 xml:space="preserve"> 21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键呼叫器集中维修，故障现象包括：液晶屏损坏、接口芯片损坏无法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通讯、内置喇叭、接口线缆损坏更换等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呼叫器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YL-315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型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 xml:space="preserve"> 21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键排队叫号呼叫器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呼叫器数字接口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YL-315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型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 xml:space="preserve"> 21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键排队叫号呼叫器专用数字接口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264925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呼叫器线路检查维修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检查维修呼叫器的接入线路，对损坏的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RJ45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模块进行更换（更换的数量大概在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10-20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个）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排队叫号取号机维修升级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更换液晶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意林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寸竖屏取号机触摸液晶屏损换，需更换维修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内置主机升级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将取号机原有内置主机更换成新创云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(xcy)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工控工业级迷你主机（双网口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x31G-i5-5200u 8G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内存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+120G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固态硬盘）升级后需确保取号机的原有功能。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门禁维修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中控双门电磁锁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用于二楼男女更衣室的门禁维修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3F5ED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防盗门电控锁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含防盗门专用电控锁一个、中控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KR200E  IC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卡读头一个、中控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K1-1D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红外触控开关一个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指纹读头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中控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FR3200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巡检维修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对中心现有的门禁系统进行集中巡检维修，更换那女更衣室的电磁锁，更换审批专区的指纹读头，对四楼机房的防盗门加装一套电磁锁与目前的门禁系统配套使用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日常运维备件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主板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信息发布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寸壁挂屏专用主板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硬盘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信息发布终端专用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60G SSD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硬盘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SFP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模块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华三（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H3C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）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 xml:space="preserve"> SFP-GE-SX-MM850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网络跳线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北讯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米屏蔽六类网线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网络跳线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北讯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米屏蔽六类网线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网络跳线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北讯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米屏蔽六类网线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网络跳线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6E3CAA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北讯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米屏蔽六类网线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E2234" w:rsidRPr="003E5F1D" w:rsidTr="00AE2234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widowControl/>
              <w:jc w:val="center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5.8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8A0EE5">
            <w:pPr>
              <w:widowControl/>
              <w:jc w:val="left"/>
              <w:textAlignment w:val="center"/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键盘鼠标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E33ED7">
            <w:pPr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联想</w:t>
            </w:r>
            <w:r w:rsidRPr="003E5F1D">
              <w:rPr>
                <w:rFonts w:ascii="Times New Roman" w:eastAsia="华文仿宋" w:hAnsi="Times New Roman" w:cs="Times New Roman"/>
                <w:color w:val="000000"/>
                <w:kern w:val="0"/>
                <w:sz w:val="20"/>
                <w:szCs w:val="20"/>
              </w:rPr>
              <w:t>LXH-JME2209U</w:t>
            </w:r>
            <w:r w:rsidRPr="003E5F1D">
              <w:rPr>
                <w:rFonts w:ascii="Times New Roman" w:eastAsia="华文仿宋" w:hAnsi="华文仿宋" w:cs="Times New Roman"/>
                <w:color w:val="000000"/>
                <w:kern w:val="0"/>
                <w:sz w:val="20"/>
                <w:szCs w:val="20"/>
              </w:rPr>
              <w:t>键鼠套装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4" w:rsidRPr="003E5F1D" w:rsidRDefault="00AE2234" w:rsidP="00785AA4">
            <w:pPr>
              <w:jc w:val="center"/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</w:pPr>
            <w:r w:rsidRPr="003E5F1D">
              <w:rPr>
                <w:rFonts w:ascii="Times New Roman" w:eastAsia="华文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3522F3" w:rsidRPr="003E5F1D" w:rsidRDefault="00591D2C" w:rsidP="00591D2C">
      <w:pPr>
        <w:spacing w:line="560" w:lineRule="exact"/>
        <w:ind w:firstLine="630"/>
        <w:rPr>
          <w:rFonts w:ascii="Times New Roman" w:eastAsia="黑体" w:hAnsi="Times New Roman" w:cs="Times New Roman"/>
          <w:sz w:val="32"/>
          <w:szCs w:val="32"/>
        </w:rPr>
      </w:pPr>
      <w:r w:rsidRPr="003E5F1D">
        <w:rPr>
          <w:rFonts w:ascii="Times New Roman" w:eastAsia="黑体" w:hAnsi="Times New Roman" w:cs="Times New Roman"/>
          <w:sz w:val="32"/>
          <w:szCs w:val="32"/>
        </w:rPr>
        <w:t>二、</w:t>
      </w:r>
      <w:r w:rsidR="003522F3" w:rsidRPr="003E5F1D">
        <w:rPr>
          <w:rFonts w:ascii="Times New Roman" w:eastAsia="黑体" w:hAnsi="Times New Roman" w:cs="Times New Roman"/>
          <w:sz w:val="32"/>
          <w:szCs w:val="32"/>
        </w:rPr>
        <w:t>项目预算</w:t>
      </w:r>
      <w:r w:rsidR="00B073B0" w:rsidRPr="003E5F1D">
        <w:rPr>
          <w:rFonts w:ascii="Times New Roman" w:eastAsia="黑体" w:hAnsi="Times New Roman" w:cs="Times New Roman"/>
          <w:sz w:val="32"/>
          <w:szCs w:val="32"/>
        </w:rPr>
        <w:t>：</w:t>
      </w:r>
      <w:r w:rsidR="005503EB" w:rsidRPr="003E5F1D">
        <w:rPr>
          <w:rFonts w:ascii="Times New Roman" w:eastAsia="黑体" w:hAnsi="Times New Roman" w:cs="Times New Roman"/>
          <w:sz w:val="32"/>
          <w:szCs w:val="32"/>
        </w:rPr>
        <w:t>8.5</w:t>
      </w:r>
      <w:r w:rsidR="009B207C" w:rsidRPr="003E5F1D">
        <w:rPr>
          <w:rFonts w:ascii="Times New Roman" w:eastAsia="黑体" w:hAnsi="Times New Roman" w:cs="Times New Roman"/>
          <w:sz w:val="32"/>
          <w:szCs w:val="32"/>
        </w:rPr>
        <w:t>万元</w:t>
      </w:r>
    </w:p>
    <w:p w:rsidR="00B073B0" w:rsidRPr="003E5F1D" w:rsidRDefault="00B073B0" w:rsidP="00591D2C">
      <w:pPr>
        <w:spacing w:line="560" w:lineRule="exact"/>
        <w:ind w:firstLine="630"/>
        <w:rPr>
          <w:rFonts w:ascii="Times New Roman" w:eastAsia="黑体" w:hAnsi="Times New Roman" w:cs="Times New Roman"/>
          <w:sz w:val="32"/>
          <w:szCs w:val="32"/>
        </w:rPr>
      </w:pPr>
      <w:r w:rsidRPr="003E5F1D">
        <w:rPr>
          <w:rFonts w:ascii="Times New Roman" w:eastAsia="黑体" w:hAnsi="Times New Roman" w:cs="Times New Roman"/>
          <w:sz w:val="32"/>
          <w:szCs w:val="32"/>
        </w:rPr>
        <w:t>三、供货周期：合同签订后</w:t>
      </w:r>
      <w:r w:rsidRPr="003E5F1D">
        <w:rPr>
          <w:rFonts w:ascii="Times New Roman" w:eastAsia="黑体" w:hAnsi="Times New Roman" w:cs="Times New Roman"/>
          <w:sz w:val="32"/>
          <w:szCs w:val="32"/>
        </w:rPr>
        <w:t>15</w:t>
      </w:r>
      <w:r w:rsidRPr="003E5F1D">
        <w:rPr>
          <w:rFonts w:ascii="Times New Roman" w:eastAsia="黑体" w:hAnsi="Times New Roman" w:cs="Times New Roman"/>
          <w:sz w:val="32"/>
          <w:szCs w:val="32"/>
        </w:rPr>
        <w:t>天内</w:t>
      </w:r>
    </w:p>
    <w:p w:rsidR="00591D2C" w:rsidRPr="003E5F1D" w:rsidRDefault="00B073B0" w:rsidP="00591D2C">
      <w:pPr>
        <w:spacing w:line="560" w:lineRule="exact"/>
        <w:ind w:firstLine="630"/>
        <w:rPr>
          <w:rFonts w:ascii="Times New Roman" w:eastAsia="黑体" w:hAnsi="Times New Roman" w:cs="Times New Roman"/>
          <w:sz w:val="32"/>
          <w:szCs w:val="32"/>
        </w:rPr>
      </w:pPr>
      <w:r w:rsidRPr="003E5F1D">
        <w:rPr>
          <w:rFonts w:ascii="Times New Roman" w:eastAsia="黑体" w:hAnsi="Times New Roman" w:cs="Times New Roman"/>
          <w:sz w:val="32"/>
          <w:szCs w:val="32"/>
        </w:rPr>
        <w:t>四</w:t>
      </w:r>
      <w:r w:rsidR="003522F3" w:rsidRPr="003E5F1D">
        <w:rPr>
          <w:rFonts w:ascii="Times New Roman" w:eastAsia="黑体" w:hAnsi="Times New Roman" w:cs="Times New Roman"/>
          <w:sz w:val="32"/>
          <w:szCs w:val="32"/>
        </w:rPr>
        <w:t>、</w:t>
      </w:r>
      <w:r w:rsidR="00591D2C" w:rsidRPr="003E5F1D">
        <w:rPr>
          <w:rFonts w:ascii="Times New Roman" w:eastAsia="黑体" w:hAnsi="Times New Roman" w:cs="Times New Roman"/>
          <w:sz w:val="32"/>
          <w:szCs w:val="32"/>
        </w:rPr>
        <w:t>供应商要求</w:t>
      </w:r>
    </w:p>
    <w:p w:rsidR="00591D2C" w:rsidRPr="003E5F1D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3E5F1D">
        <w:rPr>
          <w:rFonts w:ascii="Times New Roman" w:eastAsia="仿宋_GB2312"/>
          <w:sz w:val="32"/>
          <w:szCs w:val="32"/>
        </w:rPr>
        <w:t>1</w:t>
      </w:r>
      <w:r w:rsidRPr="003E5F1D">
        <w:rPr>
          <w:rFonts w:ascii="Times New Roman" w:eastAsia="仿宋_GB2312"/>
          <w:sz w:val="32"/>
          <w:szCs w:val="32"/>
        </w:rPr>
        <w:t>．具有独立承担民事责任的能力；</w:t>
      </w:r>
    </w:p>
    <w:p w:rsidR="00591D2C" w:rsidRPr="003E5F1D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3E5F1D">
        <w:rPr>
          <w:rFonts w:ascii="Times New Roman" w:eastAsia="仿宋_GB2312"/>
          <w:sz w:val="32"/>
          <w:szCs w:val="32"/>
        </w:rPr>
        <w:t xml:space="preserve">2. </w:t>
      </w:r>
      <w:r w:rsidRPr="003E5F1D">
        <w:rPr>
          <w:rFonts w:ascii="Times New Roman" w:eastAsia="仿宋_GB2312"/>
          <w:sz w:val="32"/>
          <w:szCs w:val="32"/>
        </w:rPr>
        <w:t>具有良好的商业信誉和健全的财务会计制度；</w:t>
      </w:r>
    </w:p>
    <w:p w:rsidR="00591D2C" w:rsidRPr="003E5F1D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3E5F1D">
        <w:rPr>
          <w:rFonts w:ascii="Times New Roman" w:eastAsia="仿宋_GB2312"/>
          <w:sz w:val="32"/>
          <w:szCs w:val="32"/>
        </w:rPr>
        <w:t xml:space="preserve">3. </w:t>
      </w:r>
      <w:r w:rsidRPr="003E5F1D">
        <w:rPr>
          <w:rFonts w:ascii="Times New Roman" w:eastAsia="仿宋_GB2312"/>
          <w:sz w:val="32"/>
          <w:szCs w:val="32"/>
        </w:rPr>
        <w:t>具有履行合同所必需的设备和专业技术能力；</w:t>
      </w:r>
    </w:p>
    <w:p w:rsidR="00591D2C" w:rsidRPr="003E5F1D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3E5F1D">
        <w:rPr>
          <w:rFonts w:ascii="Times New Roman" w:eastAsia="仿宋_GB2312"/>
          <w:sz w:val="32"/>
          <w:szCs w:val="32"/>
        </w:rPr>
        <w:t xml:space="preserve">4. </w:t>
      </w:r>
      <w:r w:rsidRPr="003E5F1D">
        <w:rPr>
          <w:rFonts w:ascii="Times New Roman" w:eastAsia="仿宋_GB2312"/>
          <w:sz w:val="32"/>
          <w:szCs w:val="32"/>
        </w:rPr>
        <w:t>有依法缴纳税收和社会保障资金的良好记录；</w:t>
      </w:r>
    </w:p>
    <w:p w:rsidR="00591D2C" w:rsidRPr="003E5F1D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3E5F1D">
        <w:rPr>
          <w:rFonts w:ascii="Times New Roman" w:eastAsia="仿宋_GB2312"/>
          <w:sz w:val="32"/>
          <w:szCs w:val="32"/>
        </w:rPr>
        <w:t xml:space="preserve">5. </w:t>
      </w:r>
      <w:r w:rsidRPr="003E5F1D">
        <w:rPr>
          <w:rFonts w:ascii="Times New Roman" w:eastAsia="仿宋_GB2312"/>
          <w:sz w:val="32"/>
          <w:szCs w:val="32"/>
        </w:rPr>
        <w:t>参加本次政府采购活动前三年内，在经营活动中没有重大违法记录；</w:t>
      </w:r>
    </w:p>
    <w:p w:rsidR="00591D2C" w:rsidRPr="003E5F1D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3E5F1D">
        <w:rPr>
          <w:rFonts w:ascii="Times New Roman" w:eastAsia="仿宋_GB2312"/>
          <w:sz w:val="32"/>
          <w:szCs w:val="32"/>
        </w:rPr>
        <w:t>6</w:t>
      </w:r>
      <w:r w:rsidRPr="003E5F1D">
        <w:rPr>
          <w:rFonts w:ascii="Times New Roman" w:eastAsia="仿宋_GB2312"/>
          <w:sz w:val="32"/>
          <w:szCs w:val="32"/>
        </w:rPr>
        <w:t>．法定代表人为同一个人的两个及两个以上法人，母公司、全资子公司及其控股公司，都不得在同一采购项目同时投标，一经发现，将视同围标处理。</w:t>
      </w:r>
    </w:p>
    <w:p w:rsidR="00591D2C" w:rsidRPr="003E5F1D" w:rsidRDefault="00B073B0" w:rsidP="008C4AED">
      <w:pPr>
        <w:spacing w:beforeLines="50"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E5F1D">
        <w:rPr>
          <w:rFonts w:ascii="Times New Roman" w:eastAsia="黑体" w:hAnsi="Times New Roman" w:cs="Times New Roman"/>
          <w:sz w:val="32"/>
          <w:szCs w:val="32"/>
        </w:rPr>
        <w:t>五</w:t>
      </w:r>
      <w:r w:rsidR="00591D2C" w:rsidRPr="003E5F1D">
        <w:rPr>
          <w:rFonts w:ascii="Times New Roman" w:eastAsia="黑体" w:hAnsi="Times New Roman" w:cs="Times New Roman"/>
          <w:sz w:val="32"/>
          <w:szCs w:val="32"/>
        </w:rPr>
        <w:t>、成交方式</w:t>
      </w:r>
    </w:p>
    <w:p w:rsidR="00591D2C" w:rsidRPr="003E5F1D" w:rsidRDefault="00591D2C" w:rsidP="008C4AED">
      <w:pPr>
        <w:spacing w:beforeLines="50"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E5F1D">
        <w:rPr>
          <w:rFonts w:ascii="Times New Roman" w:eastAsia="方正仿宋_GBK" w:hAnsi="Times New Roman" w:cs="Times New Roman"/>
          <w:sz w:val="32"/>
          <w:szCs w:val="32"/>
        </w:rPr>
        <w:t>符合采购条件的三家或三家以上供应商进行报价，确定价低者为成交供应商，如报价相同，进行二次报价。</w:t>
      </w:r>
    </w:p>
    <w:p w:rsidR="00591D2C" w:rsidRPr="003E5F1D" w:rsidRDefault="00B073B0" w:rsidP="00591D2C">
      <w:pPr>
        <w:widowControl/>
        <w:shd w:val="clear" w:color="auto" w:fill="FFFFFF"/>
        <w:snapToGrid w:val="0"/>
        <w:spacing w:line="5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 w:rsidRPr="003E5F1D">
        <w:rPr>
          <w:rFonts w:ascii="Times New Roman" w:eastAsia="黑体" w:hAnsi="Times New Roman" w:cs="Times New Roman"/>
          <w:sz w:val="32"/>
          <w:szCs w:val="32"/>
        </w:rPr>
        <w:t>六</w:t>
      </w:r>
      <w:r w:rsidR="00591D2C" w:rsidRPr="003E5F1D">
        <w:rPr>
          <w:rFonts w:ascii="Times New Roman" w:eastAsia="黑体" w:hAnsi="Times New Roman" w:cs="Times New Roman"/>
          <w:sz w:val="32"/>
          <w:szCs w:val="32"/>
        </w:rPr>
        <w:t>、签定合同日期：</w:t>
      </w:r>
    </w:p>
    <w:p w:rsidR="00591D2C" w:rsidRPr="003E5F1D" w:rsidRDefault="00591D2C" w:rsidP="00591D2C">
      <w:pPr>
        <w:widowControl/>
        <w:shd w:val="clear" w:color="auto" w:fill="FFFFFF"/>
        <w:snapToGrid w:val="0"/>
        <w:spacing w:line="50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3E5F1D">
        <w:rPr>
          <w:rFonts w:ascii="Times New Roman" w:eastAsia="仿宋_GB2312" w:hAnsi="Times New Roman" w:cs="Times New Roman"/>
          <w:sz w:val="32"/>
          <w:szCs w:val="32"/>
        </w:rPr>
        <w:t>自中标通知书发出之日起</w:t>
      </w:r>
      <w:r w:rsidR="009816E5" w:rsidRPr="003E5F1D">
        <w:rPr>
          <w:rFonts w:ascii="Times New Roman" w:eastAsia="仿宋_GB2312" w:hAnsi="Times New Roman" w:cs="Times New Roman"/>
          <w:sz w:val="32"/>
          <w:szCs w:val="32"/>
        </w:rPr>
        <w:t>3</w:t>
      </w:r>
      <w:r w:rsidRPr="003E5F1D">
        <w:rPr>
          <w:rFonts w:ascii="Times New Roman" w:eastAsia="仿宋_GB2312" w:hAnsi="Times New Roman" w:cs="Times New Roman"/>
          <w:sz w:val="32"/>
          <w:szCs w:val="32"/>
        </w:rPr>
        <w:t>个工作日内按时签约。</w:t>
      </w:r>
    </w:p>
    <w:p w:rsidR="00591D2C" w:rsidRPr="003E5F1D" w:rsidRDefault="00B073B0" w:rsidP="00591D2C">
      <w:pPr>
        <w:widowControl/>
        <w:shd w:val="clear" w:color="auto" w:fill="FFFFFF"/>
        <w:snapToGrid w:val="0"/>
        <w:spacing w:line="5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 w:rsidRPr="003E5F1D">
        <w:rPr>
          <w:rFonts w:ascii="Times New Roman" w:eastAsia="黑体" w:hAnsi="Times New Roman" w:cs="Times New Roman"/>
          <w:sz w:val="32"/>
          <w:szCs w:val="32"/>
        </w:rPr>
        <w:t>七</w:t>
      </w:r>
      <w:r w:rsidR="00591D2C" w:rsidRPr="003E5F1D">
        <w:rPr>
          <w:rFonts w:ascii="Times New Roman" w:eastAsia="黑体" w:hAnsi="Times New Roman" w:cs="Times New Roman"/>
          <w:sz w:val="32"/>
          <w:szCs w:val="32"/>
        </w:rPr>
        <w:t>、供应商谈判时需携带的材料</w:t>
      </w:r>
    </w:p>
    <w:p w:rsidR="00591D2C" w:rsidRPr="003E5F1D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3E5F1D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法人委托书，授权人身份证复印件（带原件备查）；</w:t>
      </w:r>
    </w:p>
    <w:p w:rsidR="00591D2C" w:rsidRPr="003E5F1D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3E5F1D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供应商简况、资格证明文件复印件（加盖公章）；</w:t>
      </w:r>
    </w:p>
    <w:p w:rsidR="00591D2C" w:rsidRPr="003E5F1D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3E5F1D"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供货进度与售后服务承诺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加盖公章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);</w:t>
      </w:r>
    </w:p>
    <w:p w:rsidR="00591D2C" w:rsidRPr="003E5F1D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3E5F1D"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报价清单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加盖公章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151E3F" w:rsidRPr="003E5F1D" w:rsidRDefault="00591D2C" w:rsidP="008F1976">
      <w:pPr>
        <w:spacing w:line="500" w:lineRule="exact"/>
        <w:ind w:firstLineChars="225" w:firstLine="720"/>
        <w:rPr>
          <w:rFonts w:ascii="Times New Roman" w:hAnsi="Times New Roman" w:cs="Times New Roman"/>
        </w:rPr>
      </w:pPr>
      <w:r w:rsidRPr="003E5F1D">
        <w:rPr>
          <w:rFonts w:ascii="Times New Roman" w:eastAsia="方正仿宋_GBK" w:hAnsi="Times New Roman" w:cs="Times New Roman"/>
          <w:sz w:val="32"/>
          <w:szCs w:val="32"/>
        </w:rPr>
        <w:t>上述材料按顺序自编目录牢固装订成册，正本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份，副本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份，均需采用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纸（图纸等除外），。谈判文件上要明确标注供应商全称及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正本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或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副本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E5F1D">
        <w:rPr>
          <w:rFonts w:ascii="Times New Roman" w:eastAsia="方正仿宋_GBK" w:hAnsi="Times New Roman" w:cs="Times New Roman"/>
          <w:sz w:val="32"/>
          <w:szCs w:val="32"/>
        </w:rPr>
        <w:t>字样，一旦正本和副本有差异以正本为准。谈判文件正本须打印并由法定代表人或其授权人签字并加盖公章。副本可复印，但须加盖公章。</w:t>
      </w:r>
    </w:p>
    <w:sectPr w:rsidR="00151E3F" w:rsidRPr="003E5F1D" w:rsidSect="00AE1C1A">
      <w:footerReference w:type="default" r:id="rId7"/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AA" w:rsidRDefault="00F975AA" w:rsidP="00311F3E">
      <w:r>
        <w:separator/>
      </w:r>
    </w:p>
  </w:endnote>
  <w:endnote w:type="continuationSeparator" w:id="0">
    <w:p w:rsidR="00F975AA" w:rsidRDefault="00F975AA" w:rsidP="0031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586938"/>
      <w:docPartObj>
        <w:docPartGallery w:val="Page Numbers (Bottom of Page)"/>
        <w:docPartUnique/>
      </w:docPartObj>
    </w:sdtPr>
    <w:sdtContent>
      <w:p w:rsidR="00D87DFA" w:rsidRDefault="00904877">
        <w:pPr>
          <w:pStyle w:val="a5"/>
          <w:jc w:val="center"/>
        </w:pPr>
        <w:r w:rsidRPr="00904877">
          <w:fldChar w:fldCharType="begin"/>
        </w:r>
        <w:r w:rsidR="00933F1D">
          <w:instrText xml:space="preserve"> PAGE   \* MERGEFORMAT </w:instrText>
        </w:r>
        <w:r w:rsidRPr="00904877">
          <w:fldChar w:fldCharType="separate"/>
        </w:r>
        <w:r w:rsidR="00F975AA" w:rsidRPr="00F975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7DFA" w:rsidRDefault="00D87D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AA" w:rsidRDefault="00F975AA" w:rsidP="00311F3E">
      <w:r>
        <w:separator/>
      </w:r>
    </w:p>
  </w:footnote>
  <w:footnote w:type="continuationSeparator" w:id="0">
    <w:p w:rsidR="00F975AA" w:rsidRDefault="00F975AA" w:rsidP="00311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1A4"/>
    <w:rsid w:val="00000DF3"/>
    <w:rsid w:val="0003088A"/>
    <w:rsid w:val="00045F28"/>
    <w:rsid w:val="000B2E28"/>
    <w:rsid w:val="000C5FEF"/>
    <w:rsid w:val="00117BF3"/>
    <w:rsid w:val="00135586"/>
    <w:rsid w:val="00151E3F"/>
    <w:rsid w:val="0016113D"/>
    <w:rsid w:val="001A2970"/>
    <w:rsid w:val="001F6188"/>
    <w:rsid w:val="0020340F"/>
    <w:rsid w:val="00251CA5"/>
    <w:rsid w:val="00264925"/>
    <w:rsid w:val="00272A77"/>
    <w:rsid w:val="002A3026"/>
    <w:rsid w:val="002B47CE"/>
    <w:rsid w:val="002D46EF"/>
    <w:rsid w:val="002E23FB"/>
    <w:rsid w:val="002F2018"/>
    <w:rsid w:val="00305B61"/>
    <w:rsid w:val="00311F3E"/>
    <w:rsid w:val="003522F3"/>
    <w:rsid w:val="0035340A"/>
    <w:rsid w:val="00376B21"/>
    <w:rsid w:val="003A237B"/>
    <w:rsid w:val="003B50DE"/>
    <w:rsid w:val="003E5F1D"/>
    <w:rsid w:val="003F37DE"/>
    <w:rsid w:val="003F5ED5"/>
    <w:rsid w:val="00427288"/>
    <w:rsid w:val="004565E0"/>
    <w:rsid w:val="0046797D"/>
    <w:rsid w:val="004A521F"/>
    <w:rsid w:val="005053A6"/>
    <w:rsid w:val="00507074"/>
    <w:rsid w:val="005106B0"/>
    <w:rsid w:val="005503EB"/>
    <w:rsid w:val="005534B7"/>
    <w:rsid w:val="00585590"/>
    <w:rsid w:val="00585C72"/>
    <w:rsid w:val="00590B89"/>
    <w:rsid w:val="00591D2C"/>
    <w:rsid w:val="005B3BD7"/>
    <w:rsid w:val="005B5EEB"/>
    <w:rsid w:val="005C189A"/>
    <w:rsid w:val="005E0D00"/>
    <w:rsid w:val="005E3342"/>
    <w:rsid w:val="00613074"/>
    <w:rsid w:val="00614673"/>
    <w:rsid w:val="00623809"/>
    <w:rsid w:val="006649F9"/>
    <w:rsid w:val="006730DF"/>
    <w:rsid w:val="0068679B"/>
    <w:rsid w:val="006A3205"/>
    <w:rsid w:val="006A381D"/>
    <w:rsid w:val="006C7F22"/>
    <w:rsid w:val="006F5629"/>
    <w:rsid w:val="00703828"/>
    <w:rsid w:val="00720CCB"/>
    <w:rsid w:val="00736852"/>
    <w:rsid w:val="0076147A"/>
    <w:rsid w:val="007661A4"/>
    <w:rsid w:val="00784AB2"/>
    <w:rsid w:val="00785AA4"/>
    <w:rsid w:val="007C6A1D"/>
    <w:rsid w:val="007F01AB"/>
    <w:rsid w:val="00850ED9"/>
    <w:rsid w:val="008543B1"/>
    <w:rsid w:val="00860001"/>
    <w:rsid w:val="00877AB9"/>
    <w:rsid w:val="008A0EE5"/>
    <w:rsid w:val="008C266C"/>
    <w:rsid w:val="008C4AED"/>
    <w:rsid w:val="008D1B33"/>
    <w:rsid w:val="008D5553"/>
    <w:rsid w:val="008F1976"/>
    <w:rsid w:val="00901E27"/>
    <w:rsid w:val="00904877"/>
    <w:rsid w:val="009178CB"/>
    <w:rsid w:val="00933F1D"/>
    <w:rsid w:val="00947F09"/>
    <w:rsid w:val="00956582"/>
    <w:rsid w:val="009816E5"/>
    <w:rsid w:val="009B207C"/>
    <w:rsid w:val="009F1B41"/>
    <w:rsid w:val="00A109D3"/>
    <w:rsid w:val="00A239A4"/>
    <w:rsid w:val="00A336E0"/>
    <w:rsid w:val="00A72772"/>
    <w:rsid w:val="00A80039"/>
    <w:rsid w:val="00A85B96"/>
    <w:rsid w:val="00A93B25"/>
    <w:rsid w:val="00AE1C1A"/>
    <w:rsid w:val="00AE2234"/>
    <w:rsid w:val="00B01487"/>
    <w:rsid w:val="00B073B0"/>
    <w:rsid w:val="00B74433"/>
    <w:rsid w:val="00B92DB9"/>
    <w:rsid w:val="00BA4F36"/>
    <w:rsid w:val="00BA799D"/>
    <w:rsid w:val="00BC571A"/>
    <w:rsid w:val="00BC61D1"/>
    <w:rsid w:val="00BE7859"/>
    <w:rsid w:val="00BF37AA"/>
    <w:rsid w:val="00C12E1E"/>
    <w:rsid w:val="00C42D66"/>
    <w:rsid w:val="00C64D8F"/>
    <w:rsid w:val="00C810E4"/>
    <w:rsid w:val="00C87087"/>
    <w:rsid w:val="00CC3455"/>
    <w:rsid w:val="00D120D0"/>
    <w:rsid w:val="00D66CF6"/>
    <w:rsid w:val="00D672A0"/>
    <w:rsid w:val="00D7523F"/>
    <w:rsid w:val="00D8382B"/>
    <w:rsid w:val="00D87DFA"/>
    <w:rsid w:val="00DB030D"/>
    <w:rsid w:val="00DF522F"/>
    <w:rsid w:val="00E33ED7"/>
    <w:rsid w:val="00E81CF4"/>
    <w:rsid w:val="00E83003"/>
    <w:rsid w:val="00E86183"/>
    <w:rsid w:val="00EA6F74"/>
    <w:rsid w:val="00EE6162"/>
    <w:rsid w:val="00EF3862"/>
    <w:rsid w:val="00F01FC9"/>
    <w:rsid w:val="00F24F13"/>
    <w:rsid w:val="00F30DEC"/>
    <w:rsid w:val="00F5491F"/>
    <w:rsid w:val="00F975AA"/>
    <w:rsid w:val="00FA4862"/>
    <w:rsid w:val="00FA4C70"/>
    <w:rsid w:val="00FB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F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F3E"/>
    <w:rPr>
      <w:sz w:val="18"/>
      <w:szCs w:val="18"/>
    </w:rPr>
  </w:style>
  <w:style w:type="character" w:styleId="a6">
    <w:name w:val="Hyperlink"/>
    <w:uiPriority w:val="99"/>
    <w:rsid w:val="00AE1C1A"/>
    <w:rPr>
      <w:color w:val="0000FF"/>
      <w:u w:val="single"/>
    </w:rPr>
  </w:style>
  <w:style w:type="paragraph" w:customStyle="1" w:styleId="p0">
    <w:name w:val="p0"/>
    <w:basedOn w:val="a"/>
    <w:rsid w:val="00AE1C1A"/>
    <w:pPr>
      <w:widowControl/>
    </w:pPr>
    <w:rPr>
      <w:rFonts w:ascii="Calibri" w:eastAsia="宋体" w:hAnsi="Calibri" w:cs="Calibri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AE1C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1C1A"/>
    <w:rPr>
      <w:sz w:val="18"/>
      <w:szCs w:val="18"/>
    </w:rPr>
  </w:style>
  <w:style w:type="paragraph" w:customStyle="1" w:styleId="1">
    <w:name w:val="标题1"/>
    <w:basedOn w:val="a"/>
    <w:next w:val="a"/>
    <w:uiPriority w:val="99"/>
    <w:rsid w:val="00591D2C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 New Roman" w:cs="Times New Roman"/>
      <w:snapToGrid w:val="0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F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F3E"/>
    <w:rPr>
      <w:sz w:val="18"/>
      <w:szCs w:val="18"/>
    </w:rPr>
  </w:style>
  <w:style w:type="character" w:styleId="a6">
    <w:name w:val="Hyperlink"/>
    <w:uiPriority w:val="99"/>
    <w:rsid w:val="00AE1C1A"/>
    <w:rPr>
      <w:color w:val="0000FF"/>
      <w:u w:val="single"/>
    </w:rPr>
  </w:style>
  <w:style w:type="paragraph" w:customStyle="1" w:styleId="p0">
    <w:name w:val="p0"/>
    <w:basedOn w:val="a"/>
    <w:rsid w:val="00AE1C1A"/>
    <w:pPr>
      <w:widowControl/>
    </w:pPr>
    <w:rPr>
      <w:rFonts w:ascii="Calibri" w:eastAsia="宋体" w:hAnsi="Calibri" w:cs="Calibri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AE1C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1C1A"/>
    <w:rPr>
      <w:sz w:val="18"/>
      <w:szCs w:val="18"/>
    </w:rPr>
  </w:style>
  <w:style w:type="paragraph" w:customStyle="1" w:styleId="1">
    <w:name w:val="标题1"/>
    <w:basedOn w:val="a"/>
    <w:next w:val="a"/>
    <w:uiPriority w:val="99"/>
    <w:rsid w:val="00591D2C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781D6-1EAF-4E54-BB72-BECF8C40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2017-11-09T06:54:00Z</cp:lastPrinted>
  <dcterms:created xsi:type="dcterms:W3CDTF">2017-11-08T02:36:00Z</dcterms:created>
  <dcterms:modified xsi:type="dcterms:W3CDTF">2017-11-10T05:45:00Z</dcterms:modified>
</cp:coreProperties>
</file>